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50" w:rsidRDefault="00B65C60" w:rsidP="003F6950">
      <w:pPr>
        <w:spacing w:after="0" w:line="240" w:lineRule="auto"/>
        <w:jc w:val="center"/>
        <w:rPr>
          <w:rFonts w:ascii="Times New Roman" w:eastAsia="Times New Roman" w:hAnsi="Times New Roman" w:cs="Times New Roman"/>
          <w:b/>
          <w:sz w:val="24"/>
          <w:szCs w:val="24"/>
          <w:lang w:eastAsia="uk-UA"/>
        </w:rPr>
      </w:pPr>
      <w:r w:rsidRPr="009F2D9D">
        <w:rPr>
          <w:rFonts w:ascii="Times New Roman" w:eastAsia="Times New Roman" w:hAnsi="Times New Roman" w:cs="Times New Roman"/>
          <w:b/>
          <w:sz w:val="24"/>
          <w:szCs w:val="24"/>
          <w:lang w:eastAsia="uk-UA"/>
        </w:rPr>
        <w:t>ДО УВАГИ РОБОТОДАВЦІВ: СВОЄЧАСНО ПОВІДОМЛЯЙТЕ</w:t>
      </w:r>
    </w:p>
    <w:p w:rsidR="00B65C60" w:rsidRPr="009F2D9D" w:rsidRDefault="00B65C60" w:rsidP="003F6950">
      <w:pPr>
        <w:spacing w:after="0" w:line="240" w:lineRule="auto"/>
        <w:jc w:val="center"/>
        <w:rPr>
          <w:rFonts w:ascii="Times New Roman" w:eastAsia="Times New Roman" w:hAnsi="Times New Roman" w:cs="Times New Roman"/>
          <w:b/>
          <w:sz w:val="24"/>
          <w:szCs w:val="24"/>
          <w:lang w:eastAsia="uk-UA"/>
        </w:rPr>
      </w:pPr>
      <w:r w:rsidRPr="009F2D9D">
        <w:rPr>
          <w:rFonts w:ascii="Times New Roman" w:eastAsia="Times New Roman" w:hAnsi="Times New Roman" w:cs="Times New Roman"/>
          <w:b/>
          <w:sz w:val="24"/>
          <w:szCs w:val="24"/>
          <w:lang w:eastAsia="uk-UA"/>
        </w:rPr>
        <w:t>ПРО НЕЩАСНИЙ ВИПАДОК!</w:t>
      </w: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Повідомлення про нещасний випадок на виробництві на паперовому носієві за встановленою формою має бути надане територіальному органові Пенсійного фонду України не пізніше НАСТУПНОГО РОБОЧОГО ДНЯ з часу отримання інформації про нещасний випадок.</w:t>
      </w: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Інформація про нещасний випадок може бути отримана з різних джерел, зокрема:</w:t>
      </w:r>
    </w:p>
    <w:p w:rsidR="00B65C60" w:rsidRPr="00B502EA" w:rsidRDefault="00B65C60" w:rsidP="00B65C60">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 </w:t>
      </w:r>
      <w:r w:rsidRPr="00B502EA">
        <w:rPr>
          <w:rFonts w:ascii="Times New Roman" w:eastAsia="Times New Roman" w:hAnsi="Times New Roman" w:cs="Times New Roman"/>
          <w:sz w:val="24"/>
          <w:szCs w:val="24"/>
          <w:lang w:eastAsia="uk-UA"/>
        </w:rPr>
        <w:t>б</w:t>
      </w:r>
      <w:r>
        <w:rPr>
          <w:rFonts w:ascii="Times New Roman" w:eastAsia="Times New Roman" w:hAnsi="Times New Roman" w:cs="Times New Roman"/>
          <w:sz w:val="24"/>
          <w:szCs w:val="24"/>
          <w:lang w:eastAsia="uk-UA"/>
        </w:rPr>
        <w:t>езпосереднього керівника робіт,</w:t>
      </w:r>
    </w:p>
    <w:p w:rsidR="00B65C60" w:rsidRPr="00B502EA" w:rsidRDefault="00B65C60" w:rsidP="00B65C60">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 </w:t>
      </w:r>
      <w:r w:rsidRPr="00B502EA">
        <w:rPr>
          <w:rFonts w:ascii="Times New Roman" w:eastAsia="Times New Roman" w:hAnsi="Times New Roman" w:cs="Times New Roman"/>
          <w:sz w:val="24"/>
          <w:szCs w:val="24"/>
          <w:lang w:eastAsia="uk-UA"/>
        </w:rPr>
        <w:t>закладу охорони здоров’я,</w:t>
      </w:r>
    </w:p>
    <w:p w:rsidR="00B65C60" w:rsidRPr="00B502EA" w:rsidRDefault="00B65C60" w:rsidP="00B65C60">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із заяви потерпілого,</w:t>
      </w:r>
    </w:p>
    <w:p w:rsidR="00B65C60" w:rsidRPr="00B502EA" w:rsidRDefault="00B65C60" w:rsidP="00B65C60">
      <w:pPr>
        <w:numPr>
          <w:ilvl w:val="0"/>
          <w:numId w:val="1"/>
        </w:numPr>
        <w:spacing w:after="0" w:line="240" w:lineRule="auto"/>
        <w:ind w:left="0"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 </w:t>
      </w:r>
      <w:r w:rsidRPr="00B502EA">
        <w:rPr>
          <w:rFonts w:ascii="Times New Roman" w:eastAsia="Times New Roman" w:hAnsi="Times New Roman" w:cs="Times New Roman"/>
          <w:sz w:val="24"/>
          <w:szCs w:val="24"/>
          <w:lang w:eastAsia="uk-UA"/>
        </w:rPr>
        <w:t>членів сім’ї потерпілого чи уповноваженої ним особи.</w:t>
      </w:r>
    </w:p>
    <w:p w:rsidR="00B65C60"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Зазвичай повідомлення про неща</w:t>
      </w:r>
      <w:r>
        <w:rPr>
          <w:rFonts w:ascii="Times New Roman" w:eastAsia="Times New Roman" w:hAnsi="Times New Roman" w:cs="Times New Roman"/>
          <w:sz w:val="24"/>
          <w:szCs w:val="24"/>
          <w:lang w:eastAsia="uk-UA"/>
        </w:rPr>
        <w:t>сний випадок надає роботодавець – в особі</w:t>
      </w:r>
      <w:r w:rsidRPr="00B502EA">
        <w:rPr>
          <w:rFonts w:ascii="Times New Roman" w:eastAsia="Times New Roman" w:hAnsi="Times New Roman" w:cs="Times New Roman"/>
          <w:sz w:val="24"/>
          <w:szCs w:val="24"/>
          <w:lang w:eastAsia="uk-UA"/>
        </w:rPr>
        <w:t xml:space="preserve"> керівник</w:t>
      </w:r>
      <w:r>
        <w:rPr>
          <w:rFonts w:ascii="Times New Roman" w:eastAsia="Times New Roman" w:hAnsi="Times New Roman" w:cs="Times New Roman"/>
          <w:sz w:val="24"/>
          <w:szCs w:val="24"/>
          <w:lang w:eastAsia="uk-UA"/>
        </w:rPr>
        <w:t>а</w:t>
      </w:r>
      <w:r w:rsidRPr="00B502EA">
        <w:rPr>
          <w:rFonts w:ascii="Times New Roman" w:eastAsia="Times New Roman" w:hAnsi="Times New Roman" w:cs="Times New Roman"/>
          <w:sz w:val="24"/>
          <w:szCs w:val="24"/>
          <w:lang w:eastAsia="uk-UA"/>
        </w:rPr>
        <w:t xml:space="preserve"> підприємства (установи, організації), в інтересах якого виконувалися роботи, або представник орендодавця, балансоутримувача тощо, на території (об’єкті) якого стався нещасний випадок.</w:t>
      </w:r>
      <w:r>
        <w:rPr>
          <w:rFonts w:ascii="Times New Roman" w:eastAsia="Times New Roman" w:hAnsi="Times New Roman" w:cs="Times New Roman"/>
          <w:sz w:val="24"/>
          <w:szCs w:val="24"/>
          <w:lang w:eastAsia="uk-UA"/>
        </w:rPr>
        <w:t>*</w:t>
      </w:r>
    </w:p>
    <w:p w:rsidR="00B65C60" w:rsidRPr="00C8648A"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C8648A">
        <w:rPr>
          <w:rFonts w:ascii="Times New Roman" w:eastAsia="Times New Roman" w:hAnsi="Times New Roman" w:cs="Times New Roman"/>
          <w:sz w:val="24"/>
          <w:szCs w:val="24"/>
          <w:lang w:eastAsia="uk-UA"/>
        </w:rPr>
        <w:t>Повідомлення про нещасний випадок подається, якщо він стався з наступними категоріями працівників:</w:t>
      </w:r>
    </w:p>
    <w:p w:rsidR="00B65C60" w:rsidRPr="00C8648A" w:rsidRDefault="00B65C60" w:rsidP="00B65C60">
      <w:pPr>
        <w:pStyle w:val="a3"/>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C8648A">
        <w:rPr>
          <w:rFonts w:ascii="Times New Roman" w:eastAsia="Times New Roman" w:hAnsi="Times New Roman" w:cs="Times New Roman"/>
          <w:sz w:val="24"/>
          <w:szCs w:val="24"/>
          <w:lang w:eastAsia="uk-UA"/>
        </w:rPr>
        <w:t>особами, які працюють на умовах цивільно-правового договору чи на інших підставах</w:t>
      </w:r>
      <w:r>
        <w:rPr>
          <w:rFonts w:ascii="Times New Roman" w:eastAsia="Times New Roman" w:hAnsi="Times New Roman" w:cs="Times New Roman"/>
          <w:sz w:val="24"/>
          <w:szCs w:val="24"/>
          <w:lang w:eastAsia="uk-UA"/>
        </w:rPr>
        <w:t>,</w:t>
      </w:r>
      <w:r w:rsidRPr="00C8648A">
        <w:rPr>
          <w:rFonts w:ascii="Times New Roman" w:eastAsia="Times New Roman" w:hAnsi="Times New Roman" w:cs="Times New Roman"/>
          <w:sz w:val="24"/>
          <w:szCs w:val="24"/>
          <w:lang w:eastAsia="uk-UA"/>
        </w:rPr>
        <w:t xml:space="preserve"> передбачених законом,</w:t>
      </w:r>
    </w:p>
    <w:p w:rsidR="00B65C60" w:rsidRPr="00B502EA" w:rsidRDefault="00B65C60" w:rsidP="00B65C60">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фізичними особами-підприємцями,</w:t>
      </w:r>
    </w:p>
    <w:p w:rsidR="00B65C60" w:rsidRPr="00B502EA" w:rsidRDefault="00B65C60" w:rsidP="00B65C60">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особами, які провадять незалежну професійну діяльність,</w:t>
      </w:r>
    </w:p>
    <w:p w:rsidR="00B65C60" w:rsidRPr="00B502EA" w:rsidRDefault="00B65C60" w:rsidP="00B65C60">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членами фермерського господарства,</w:t>
      </w:r>
    </w:p>
    <w:p w:rsidR="00B65C60" w:rsidRPr="00B502EA" w:rsidRDefault="00B65C60" w:rsidP="00B65C60">
      <w:pPr>
        <w:numPr>
          <w:ilvl w:val="0"/>
          <w:numId w:val="3"/>
        </w:numPr>
        <w:spacing w:after="0" w:line="240" w:lineRule="auto"/>
        <w:ind w:left="0"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особами, які фактично допущені до роботи без</w:t>
      </w:r>
      <w:r>
        <w:rPr>
          <w:rFonts w:ascii="Times New Roman" w:eastAsia="Times New Roman" w:hAnsi="Times New Roman" w:cs="Times New Roman"/>
          <w:sz w:val="24"/>
          <w:szCs w:val="24"/>
          <w:lang w:eastAsia="uk-UA"/>
        </w:rPr>
        <w:t xml:space="preserve"> оформлення трудового договору.</w:t>
      </w: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Разом з тим, необхідно взяти до уваги, що такий алгоритм стосується НЕЩАСНОГО ВИПАДКУ</w:t>
      </w:r>
      <w:r>
        <w:rPr>
          <w:rFonts w:ascii="Times New Roman" w:eastAsia="Times New Roman" w:hAnsi="Times New Roman" w:cs="Times New Roman"/>
          <w:sz w:val="24"/>
          <w:szCs w:val="24"/>
          <w:lang w:eastAsia="uk-UA"/>
        </w:rPr>
        <w:t>**</w:t>
      </w:r>
      <w:r w:rsidRPr="00B502EA">
        <w:rPr>
          <w:rFonts w:ascii="Times New Roman" w:eastAsia="Times New Roman" w:hAnsi="Times New Roman" w:cs="Times New Roman"/>
          <w:sz w:val="24"/>
          <w:szCs w:val="24"/>
          <w:lang w:eastAsia="uk-UA"/>
        </w:rPr>
        <w:t>.</w:t>
      </w: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w:t>
      </w:r>
      <w:r w:rsidRPr="00B502EA">
        <w:rPr>
          <w:rFonts w:ascii="Times New Roman" w:eastAsia="Times New Roman" w:hAnsi="Times New Roman" w:cs="Times New Roman"/>
          <w:sz w:val="24"/>
          <w:szCs w:val="24"/>
          <w:lang w:eastAsia="uk-UA"/>
        </w:rPr>
        <w:t>ередбачено Порядком розслідування та обліку нещасних випадків, професійних захворювань та аварій на виробництві, затвердженим постановою Кабінету Міністрів України від 17.04.2019 № 337 із змінами від 02.12.2022 № 1350 (далі – Порядок).</w:t>
      </w:r>
    </w:p>
    <w:p w:rsidR="00B65C60" w:rsidRPr="00B502EA" w:rsidRDefault="00B65C60" w:rsidP="00B65C6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B502EA">
        <w:rPr>
          <w:rFonts w:ascii="Times New Roman" w:eastAsia="Times New Roman" w:hAnsi="Times New Roman" w:cs="Times New Roman"/>
          <w:sz w:val="24"/>
          <w:szCs w:val="24"/>
          <w:lang w:eastAsia="uk-UA"/>
        </w:rPr>
        <w:t>За визначенням, НЕЩАСНИЙ ВИПАДОК – це обмежена в часі подія або раптовий вплив на працівника небезпечного виробничого фактора чи середовища, що сталися у процесі виконання ним трудових обов’язків або в дорозі (на транспортному засобі підприємства чи за дорученням роботодавця), внаслідок яких заподіяно шкоду здоров’ю, зокрема від одержання поранення, травми, у тому числі внаслідок тілесних ушкоджень, гострого професійного захворювання (отруєння) та інших отруєнь, одержання сонячного або теплового удару, опіку, обмороження, а також у разі утоплення, ураження електричним струмом, блискавкою та іонізуючим випромінюванням, одержання інших ушкоджень внаслідок аварії, пожежі, стихійного лиха (землетрусу, зсуву, повені, урагану тощо), контакту з представниками тваринного та рослинного світу, які призвели до втрати працівником працездатності на один робочий день чи більше або до необхідності переведення його на іншу (легшу) роботу не менш як на один робочий день, зникнення тощо (п.3 Порядку).</w:t>
      </w:r>
    </w:p>
    <w:p w:rsidR="00B65C60" w:rsidRPr="00B65C60" w:rsidRDefault="00B65C60" w:rsidP="00B65C60">
      <w:pPr>
        <w:spacing w:after="0" w:line="240" w:lineRule="auto"/>
        <w:ind w:firstLine="709"/>
        <w:jc w:val="both"/>
        <w:rPr>
          <w:rFonts w:ascii="Times New Roman" w:eastAsia="Times New Roman" w:hAnsi="Times New Roman" w:cs="Times New Roman"/>
          <w:sz w:val="24"/>
          <w:szCs w:val="24"/>
          <w:lang w:eastAsia="uk-UA"/>
        </w:rPr>
      </w:pPr>
      <w:r w:rsidRPr="00B502EA">
        <w:rPr>
          <w:rFonts w:ascii="Times New Roman" w:eastAsia="Times New Roman" w:hAnsi="Times New Roman" w:cs="Times New Roman"/>
          <w:sz w:val="24"/>
          <w:szCs w:val="24"/>
          <w:lang w:eastAsia="uk-UA"/>
        </w:rPr>
        <w:t>Отже, якщо за всіх зазначених обставин заподіяння шкоди здоров’ю працівникові у нього не настала втрата працездатності на один робочий день чи більше або не настала необхідність переведення його на іншу (легшу) роботу не менш</w:t>
      </w:r>
      <w:r>
        <w:rPr>
          <w:rFonts w:ascii="Times New Roman" w:eastAsia="Times New Roman" w:hAnsi="Times New Roman" w:cs="Times New Roman"/>
          <w:sz w:val="24"/>
          <w:szCs w:val="24"/>
          <w:lang w:eastAsia="uk-UA"/>
        </w:rPr>
        <w:t>,</w:t>
      </w:r>
      <w:r w:rsidRPr="00B502EA">
        <w:rPr>
          <w:rFonts w:ascii="Times New Roman" w:eastAsia="Times New Roman" w:hAnsi="Times New Roman" w:cs="Times New Roman"/>
          <w:sz w:val="24"/>
          <w:szCs w:val="24"/>
          <w:lang w:eastAsia="uk-UA"/>
        </w:rPr>
        <w:t xml:space="preserve"> як на один робочий день, така подія (інцидент) не вважається нещасним випадком. Відповідно зникає необхідність надання про це повідомлення за встановленою формою, зокрема територіальному орг</w:t>
      </w:r>
      <w:r>
        <w:rPr>
          <w:rFonts w:ascii="Times New Roman" w:eastAsia="Times New Roman" w:hAnsi="Times New Roman" w:cs="Times New Roman"/>
          <w:sz w:val="24"/>
          <w:szCs w:val="24"/>
          <w:lang w:eastAsia="uk-UA"/>
        </w:rPr>
        <w:t>анові Пенсійного фонду України.</w:t>
      </w:r>
    </w:p>
    <w:p w:rsidR="00B65C60" w:rsidRDefault="00B65C60" w:rsidP="00B65C60">
      <w:pPr>
        <w:spacing w:after="0" w:line="240" w:lineRule="auto"/>
        <w:jc w:val="both"/>
        <w:rPr>
          <w:rFonts w:ascii="Times New Roman" w:hAnsi="Times New Roman" w:cs="Times New Roman"/>
          <w:b/>
          <w:sz w:val="27"/>
          <w:szCs w:val="27"/>
        </w:rPr>
      </w:pPr>
    </w:p>
    <w:p w:rsidR="00B65C60" w:rsidRPr="000E4B4A" w:rsidRDefault="00B65C60" w:rsidP="00B65C60">
      <w:pPr>
        <w:spacing w:after="0" w:line="240" w:lineRule="auto"/>
        <w:jc w:val="both"/>
        <w:rPr>
          <w:rFonts w:ascii="Times New Roman" w:eastAsia="Calibri" w:hAnsi="Times New Roman" w:cs="Times New Roman"/>
          <w:sz w:val="27"/>
          <w:szCs w:val="27"/>
          <w:lang w:eastAsia="ru-RU"/>
        </w:rPr>
      </w:pPr>
    </w:p>
    <w:p w:rsidR="00B65C60" w:rsidRDefault="00B65C60" w:rsidP="006359DC">
      <w:bookmarkStart w:id="0" w:name="_GoBack"/>
      <w:bookmarkEnd w:id="0"/>
    </w:p>
    <w:p w:rsidR="00B65C60" w:rsidRDefault="00B65C60" w:rsidP="00B65C60">
      <w:pPr>
        <w:jc w:val="center"/>
      </w:pPr>
    </w:p>
    <w:sectPr w:rsidR="00B65C60" w:rsidSect="00864F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DA5"/>
    <w:multiLevelType w:val="multilevel"/>
    <w:tmpl w:val="28B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C3433"/>
    <w:multiLevelType w:val="multilevel"/>
    <w:tmpl w:val="06F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356632"/>
    <w:multiLevelType w:val="hybridMultilevel"/>
    <w:tmpl w:val="9118E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8648A"/>
    <w:rsid w:val="003F6950"/>
    <w:rsid w:val="004D60CB"/>
    <w:rsid w:val="00527ABE"/>
    <w:rsid w:val="005D3907"/>
    <w:rsid w:val="006359DC"/>
    <w:rsid w:val="0075684C"/>
    <w:rsid w:val="0080014B"/>
    <w:rsid w:val="00841DE1"/>
    <w:rsid w:val="00864F80"/>
    <w:rsid w:val="008C2FDA"/>
    <w:rsid w:val="008E0533"/>
    <w:rsid w:val="00936681"/>
    <w:rsid w:val="009F2D9D"/>
    <w:rsid w:val="00A6750F"/>
    <w:rsid w:val="00A820AF"/>
    <w:rsid w:val="00A94B8B"/>
    <w:rsid w:val="00B32DB3"/>
    <w:rsid w:val="00B65C60"/>
    <w:rsid w:val="00BC6BB4"/>
    <w:rsid w:val="00C81690"/>
    <w:rsid w:val="00C8648A"/>
    <w:rsid w:val="00D2281B"/>
    <w:rsid w:val="00D7474B"/>
    <w:rsid w:val="00F13E3B"/>
    <w:rsid w:val="00FD2614"/>
    <w:rsid w:val="00FD3B11"/>
    <w:rsid w:val="00FD4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F2B5"/>
  <w15:docId w15:val="{38347807-BC68-4576-93EF-52A4AF54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48A"/>
    <w:pPr>
      <w:ind w:left="720"/>
      <w:contextualSpacing/>
    </w:pPr>
  </w:style>
  <w:style w:type="paragraph" w:styleId="a4">
    <w:name w:val="No Spacing"/>
    <w:uiPriority w:val="1"/>
    <w:qFormat/>
    <w:rsid w:val="00BC6BB4"/>
    <w:pPr>
      <w:spacing w:after="0" w:line="240" w:lineRule="auto"/>
    </w:pPr>
  </w:style>
  <w:style w:type="character" w:styleId="a5">
    <w:name w:val="Hyperlink"/>
    <w:basedOn w:val="a0"/>
    <w:uiPriority w:val="99"/>
    <w:unhideWhenUsed/>
    <w:rsid w:val="00B65C60"/>
    <w:rPr>
      <w:color w:val="0000FF" w:themeColor="hyperlink"/>
      <w:u w:val="single"/>
    </w:rPr>
  </w:style>
  <w:style w:type="paragraph" w:styleId="a6">
    <w:name w:val="Balloon Text"/>
    <w:basedOn w:val="a"/>
    <w:link w:val="a7"/>
    <w:uiPriority w:val="99"/>
    <w:semiHidden/>
    <w:unhideWhenUsed/>
    <w:rsid w:val="00B65C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5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1904</Words>
  <Characters>1086</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ganiev</dc:creator>
  <cp:keywords/>
  <dc:description/>
  <cp:lastModifiedBy>Мойсюк Я.О.</cp:lastModifiedBy>
  <cp:revision>6</cp:revision>
  <cp:lastPrinted>2023-06-30T06:32:00Z</cp:lastPrinted>
  <dcterms:created xsi:type="dcterms:W3CDTF">2023-06-23T08:01:00Z</dcterms:created>
  <dcterms:modified xsi:type="dcterms:W3CDTF">2023-07-03T12:18:00Z</dcterms:modified>
</cp:coreProperties>
</file>