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302F2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302F2B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середньої загальноосвітньої школи І-ІІІ ступенів №37 по вул. Антоновича, 130/17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302F2B" w:rsidRPr="00302F2B">
        <w:rPr>
          <w:b/>
          <w:bCs/>
          <w:color w:val="333333"/>
          <w:kern w:val="36"/>
          <w:sz w:val="20"/>
          <w:szCs w:val="20"/>
          <w:lang w:val="uk-UA"/>
        </w:rPr>
        <w:t>UA-2022-09-28-009331-a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302F2B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302F2B">
        <w:rPr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середньої загальноосвітньої школи І-ІІІ ступенів №37 по вул. Антоновича, 130/17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302F2B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302F2B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22.07.2022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середньої загальноосвітньої школи І-ІІІ ступенів №37 по вул. Антоновича, 130/17 у Голосіївському районі міста Києва» код ДК 021:2015 - 45453000-7 (Капітальний ремонт і реставрація). Очікувана вартість зазначеної закупівлі склала 1 444 460,00 грн., у т. ч. ПДВ. За результатами розгляду поданих до участі у торгах пропозицій, переможцем було визначено учасника торгів ПП "Ріалбуд" з яким було укладено договір підряду № 49 від 05.08.2022 року з ціною – 1 442 588,34грн. у т.ч. ПДВ та який на сьогодні продовжує виконувати роботи згідно договору. https://gov.e-tender.ua/tender/budivelni-roboti/UA-2022-07-22-004092-a-kapitalnyj-remont-najprostishyx-ukryttiv-ta-zaxysnyx-sporud-cyvilnoho-zaxystu. ПП "Ріалбуд", на підставі Договору № 49 від 05.08.2022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49 від 05.08.2022 року, підтверджує, що додаткові роботи закуповуються у того ж самого учасника - ПП "Ріалбуд", що такі роботи є аналогічними роботам за головним (основним) договором; головний (основний) договір № 49 від 05.08.2022 року з ціною – 1 442 588,34 грн. у т.ч. ПДВ, та розрахунок очікуваної вартості додаткових будівельних робіт на суму 304760.00грн. (Триста чотири тисячі сімсот шістдесят гривень 00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закупівлю.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</w:r>
      <w:r w:rsidR="00302F2B" w:rsidRPr="00302F2B">
        <w:rPr>
          <w:bCs/>
          <w:color w:val="333333"/>
          <w:kern w:val="36"/>
          <w:sz w:val="20"/>
          <w:szCs w:val="20"/>
          <w:lang w:val="uk-UA"/>
        </w:rPr>
        <w:t>304 760,00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302F2B" w:rsidRPr="00302F2B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https://prozorro.gov.ua/tender/UA-2022-09-28-009331-a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311B6"/>
    <w:rsid w:val="0017129E"/>
    <w:rsid w:val="001F667C"/>
    <w:rsid w:val="00203B6B"/>
    <w:rsid w:val="00222BF4"/>
    <w:rsid w:val="002314A9"/>
    <w:rsid w:val="002416FF"/>
    <w:rsid w:val="00297501"/>
    <w:rsid w:val="002A6C34"/>
    <w:rsid w:val="00302F2B"/>
    <w:rsid w:val="003179E0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61DD2"/>
    <w:rsid w:val="00776774"/>
    <w:rsid w:val="00786C79"/>
    <w:rsid w:val="0086315E"/>
    <w:rsid w:val="0087022E"/>
    <w:rsid w:val="00880DDD"/>
    <w:rsid w:val="008B5C7F"/>
    <w:rsid w:val="008D09A4"/>
    <w:rsid w:val="008D56D4"/>
    <w:rsid w:val="009051D3"/>
    <w:rsid w:val="00943700"/>
    <w:rsid w:val="009575B5"/>
    <w:rsid w:val="00A24A90"/>
    <w:rsid w:val="00A76FC8"/>
    <w:rsid w:val="00B37D1E"/>
    <w:rsid w:val="00C36370"/>
    <w:rsid w:val="00C624EC"/>
    <w:rsid w:val="00D91425"/>
    <w:rsid w:val="00DA67C4"/>
    <w:rsid w:val="00EE13B7"/>
    <w:rsid w:val="00F001C9"/>
    <w:rsid w:val="00F7427E"/>
    <w:rsid w:val="00F87A1D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2022-09-09T09:10:00Z</cp:lastPrinted>
  <dcterms:created xsi:type="dcterms:W3CDTF">2022-09-09T09:44:00Z</dcterms:created>
  <dcterms:modified xsi:type="dcterms:W3CDTF">2022-09-30T09:07:00Z</dcterms:modified>
</cp:coreProperties>
</file>