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EF" w:rsidRDefault="000137EF" w:rsidP="000137E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Управлінням соціального захисту населення Голосіївської районної в місті Києві державної адміністрації здійснюються організаційні заходи по направленню до закладів на отримання послуг із психологічної реабілітації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їх сімей та членів сімей загиблих (померлих) таких осіб шляхом укладання тристоронніх угод. </w:t>
      </w: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Управлінням включено до переліку суб’єктів надання послуг із психологічної реабілітації наступні заклади: </w:t>
      </w: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Дочірнє підприємство «Клінічний санаторій ім. </w:t>
      </w:r>
      <w:r>
        <w:rPr>
          <w:rFonts w:ascii="Times New Roman" w:hAnsi="Times New Roman" w:cs="Times New Roman"/>
          <w:sz w:val="28"/>
          <w:szCs w:val="28"/>
        </w:rPr>
        <w:t>Горького</w:t>
      </w:r>
      <w:r>
        <w:rPr>
          <w:rFonts w:ascii="Times New Roman" w:hAnsi="Times New Roman" w:cs="Times New Roman"/>
          <w:sz w:val="28"/>
          <w:szCs w:val="28"/>
          <w:lang w:val="uk-UA"/>
        </w:rPr>
        <w:t>»</w:t>
      </w:r>
      <w:r>
        <w:rPr>
          <w:rFonts w:ascii="Times New Roman" w:hAnsi="Times New Roman" w:cs="Times New Roman"/>
          <w:sz w:val="28"/>
          <w:szCs w:val="28"/>
        </w:rPr>
        <w:t xml:space="preserve"> ПрАТ «Укрпрофоздоровниця» м. Одеса; </w:t>
      </w: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«Орізонт» Одеська область; </w:t>
      </w: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ТОВ</w:t>
      </w:r>
      <w:proofErr w:type="gramEnd"/>
      <w:r>
        <w:rPr>
          <w:rFonts w:ascii="Times New Roman" w:hAnsi="Times New Roman" w:cs="Times New Roman"/>
          <w:sz w:val="28"/>
          <w:szCs w:val="28"/>
        </w:rPr>
        <w:t xml:space="preserve"> «Примор’я» на базі санаторію ім. С. Лазо Одеська обл.</w:t>
      </w:r>
      <w:r>
        <w:rPr>
          <w:rFonts w:ascii="Times New Roman" w:hAnsi="Times New Roman" w:cs="Times New Roman"/>
          <w:sz w:val="28"/>
          <w:szCs w:val="28"/>
          <w:lang w:val="uk-UA"/>
        </w:rPr>
        <w:t xml:space="preserve">; </w:t>
      </w: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«Нові санжари» Полтавська обл. </w:t>
      </w:r>
    </w:p>
    <w:p w:rsidR="000137EF" w:rsidRDefault="000137EF" w:rsidP="000137EF">
      <w:pPr>
        <w:pStyle w:val="a3"/>
        <w:shd w:val="clear" w:color="auto" w:fill="FFFFFF"/>
        <w:spacing w:before="0" w:beforeAutospacing="0" w:after="0" w:afterAutospacing="0" w:line="240" w:lineRule="atLeast"/>
        <w:jc w:val="both"/>
        <w:rPr>
          <w:sz w:val="28"/>
          <w:szCs w:val="28"/>
          <w:lang w:val="uk-UA"/>
        </w:rPr>
      </w:pPr>
      <w:r>
        <w:rPr>
          <w:sz w:val="28"/>
          <w:szCs w:val="28"/>
          <w:lang w:val="uk-UA"/>
        </w:rPr>
        <w:t>Бажаючі з числа  постраждалих учасників АТО та учасників Революції Гідності  можуть звернутися до управління за адресою: вул. Ломоносова 5/3, подати заяву на отримання послуг з психологічної реабілітації та надати такі документи:</w:t>
      </w:r>
    </w:p>
    <w:p w:rsidR="000137EF" w:rsidRDefault="000137EF" w:rsidP="000137EF">
      <w:pPr>
        <w:pStyle w:val="a3"/>
        <w:shd w:val="clear" w:color="auto" w:fill="FFFFFF"/>
        <w:spacing w:before="0" w:beforeAutospacing="0" w:after="0" w:afterAutospacing="0" w:line="240" w:lineRule="atLeast"/>
        <w:jc w:val="both"/>
        <w:rPr>
          <w:sz w:val="28"/>
          <w:szCs w:val="28"/>
          <w:lang w:val="uk-UA"/>
        </w:rPr>
      </w:pPr>
      <w:r>
        <w:rPr>
          <w:sz w:val="28"/>
          <w:szCs w:val="28"/>
          <w:lang w:val="uk-UA"/>
        </w:rPr>
        <w:t xml:space="preserve">- </w:t>
      </w:r>
      <w:r>
        <w:rPr>
          <w:sz w:val="28"/>
          <w:szCs w:val="28"/>
        </w:rPr>
        <w:t>копію паспорт</w:t>
      </w:r>
      <w:r>
        <w:rPr>
          <w:sz w:val="28"/>
          <w:szCs w:val="28"/>
          <w:lang w:val="uk-UA"/>
        </w:rPr>
        <w:t>а;</w:t>
      </w:r>
    </w:p>
    <w:p w:rsidR="000137EF" w:rsidRDefault="000137EF" w:rsidP="000137EF">
      <w:pPr>
        <w:pStyle w:val="a3"/>
        <w:shd w:val="clear" w:color="auto" w:fill="FFFFFF"/>
        <w:spacing w:before="0" w:beforeAutospacing="0" w:after="0" w:afterAutospacing="0" w:line="240" w:lineRule="atLeast"/>
        <w:jc w:val="both"/>
        <w:rPr>
          <w:sz w:val="28"/>
          <w:szCs w:val="28"/>
          <w:lang w:val="uk-UA"/>
        </w:rPr>
      </w:pPr>
      <w:r>
        <w:rPr>
          <w:sz w:val="28"/>
          <w:szCs w:val="28"/>
        </w:rPr>
        <w:t>- копію ідентифікаційного номеру</w:t>
      </w:r>
      <w:r>
        <w:rPr>
          <w:sz w:val="28"/>
          <w:szCs w:val="28"/>
          <w:lang w:val="uk-UA"/>
        </w:rPr>
        <w:t>;</w:t>
      </w:r>
    </w:p>
    <w:p w:rsidR="000137EF" w:rsidRDefault="000137EF" w:rsidP="000137EF">
      <w:pPr>
        <w:pStyle w:val="a3"/>
        <w:shd w:val="clear" w:color="auto" w:fill="FFFFFF"/>
        <w:spacing w:before="0" w:beforeAutospacing="0" w:after="0" w:afterAutospacing="0" w:line="240" w:lineRule="atLeast"/>
        <w:jc w:val="both"/>
        <w:rPr>
          <w:sz w:val="28"/>
          <w:szCs w:val="28"/>
        </w:rPr>
      </w:pPr>
      <w:r>
        <w:rPr>
          <w:sz w:val="28"/>
          <w:szCs w:val="28"/>
        </w:rPr>
        <w:t xml:space="preserve">- копію довідки про участь в АТО та копію </w:t>
      </w:r>
      <w:proofErr w:type="gramStart"/>
      <w:r>
        <w:rPr>
          <w:sz w:val="28"/>
          <w:szCs w:val="28"/>
        </w:rPr>
        <w:t>п</w:t>
      </w:r>
      <w:proofErr w:type="gramEnd"/>
      <w:r>
        <w:rPr>
          <w:sz w:val="28"/>
          <w:szCs w:val="28"/>
        </w:rPr>
        <w:t>ільгового посвідчення;</w:t>
      </w:r>
    </w:p>
    <w:p w:rsidR="000137EF" w:rsidRDefault="000137EF" w:rsidP="000137EF">
      <w:pPr>
        <w:pStyle w:val="a3"/>
        <w:shd w:val="clear" w:color="auto" w:fill="FFFFFF"/>
        <w:spacing w:before="0" w:beforeAutospacing="0" w:after="0" w:afterAutospacing="0" w:line="240" w:lineRule="atLeast"/>
        <w:jc w:val="both"/>
        <w:rPr>
          <w:sz w:val="28"/>
          <w:szCs w:val="28"/>
          <w:lang w:val="uk-UA"/>
        </w:rPr>
      </w:pPr>
      <w:r>
        <w:rPr>
          <w:sz w:val="28"/>
          <w:szCs w:val="28"/>
        </w:rPr>
        <w:t>- копію військового квитка (за наявності).</w:t>
      </w:r>
    </w:p>
    <w:p w:rsidR="000137EF" w:rsidRDefault="000137EF" w:rsidP="000137EF">
      <w:pPr>
        <w:pStyle w:val="a3"/>
        <w:shd w:val="clear" w:color="auto" w:fill="FFFFFF"/>
        <w:spacing w:before="0" w:beforeAutospacing="0" w:after="0" w:afterAutospacing="0" w:line="240" w:lineRule="atLeast"/>
        <w:jc w:val="both"/>
        <w:rPr>
          <w:sz w:val="28"/>
          <w:szCs w:val="28"/>
        </w:rPr>
      </w:pPr>
      <w:r>
        <w:rPr>
          <w:sz w:val="28"/>
          <w:szCs w:val="28"/>
        </w:rPr>
        <w:t>Примітка: оригінали документів надати для огляду.</w:t>
      </w:r>
    </w:p>
    <w:p w:rsidR="000137EF" w:rsidRDefault="000137EF" w:rsidP="000137EF">
      <w:pPr>
        <w:spacing w:after="0" w:line="240" w:lineRule="auto"/>
        <w:ind w:firstLine="709"/>
        <w:jc w:val="both"/>
        <w:rPr>
          <w:rFonts w:ascii="Times New Roman" w:hAnsi="Times New Roman" w:cs="Times New Roman"/>
          <w:sz w:val="28"/>
          <w:szCs w:val="28"/>
        </w:rPr>
      </w:pPr>
    </w:p>
    <w:p w:rsidR="000137EF" w:rsidRDefault="000137EF" w:rsidP="000137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поточному році через Управління направлено на проходження психологічної реабілітації пільгових категорій громадян серед учасників АТО/ООС, а саме: - 9 осіб з інвалідністю внаслідок війни; - 18 осіб учасники бойових дій; - 2 осіб члени сімей (дружин) учасників.</w:t>
      </w:r>
    </w:p>
    <w:p w:rsidR="000137EF" w:rsidRDefault="000137EF" w:rsidP="000137EF">
      <w:pPr>
        <w:spacing w:after="0" w:line="240" w:lineRule="auto"/>
        <w:ind w:firstLine="709"/>
        <w:jc w:val="both"/>
        <w:rPr>
          <w:rFonts w:ascii="Times New Roman" w:hAnsi="Times New Roman" w:cs="Times New Roman"/>
          <w:sz w:val="28"/>
          <w:szCs w:val="28"/>
          <w:lang w:val="uk-UA"/>
        </w:rPr>
      </w:pPr>
    </w:p>
    <w:p w:rsidR="000137EF" w:rsidRDefault="000137EF" w:rsidP="000137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інформацією управління праці та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іального захисту населення Голосіївської РДА</w:t>
      </w:r>
    </w:p>
    <w:p w:rsidR="000137EF" w:rsidRDefault="000137EF" w:rsidP="000137EF"/>
    <w:p w:rsidR="00FA0AF7" w:rsidRDefault="00FA0AF7"/>
    <w:sectPr w:rsidR="00FA0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137EF"/>
    <w:rsid w:val="000137EF"/>
    <w:rsid w:val="00FA0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7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1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tetiana.sazonova</dc:creator>
  <cp:keywords/>
  <dc:description/>
  <cp:lastModifiedBy>tetiana.sazonova</cp:lastModifiedBy>
  <cp:revision>2</cp:revision>
  <dcterms:created xsi:type="dcterms:W3CDTF">2021-10-06T13:47:00Z</dcterms:created>
  <dcterms:modified xsi:type="dcterms:W3CDTF">2021-10-06T13:47:00Z</dcterms:modified>
</cp:coreProperties>
</file>