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02" w:rsidRPr="00E437A2" w:rsidRDefault="003D1499" w:rsidP="00B978AD">
      <w:pPr>
        <w:shd w:val="clear" w:color="auto" w:fill="FFFFFF"/>
        <w:spacing w:after="0" w:line="240" w:lineRule="auto"/>
        <w:jc w:val="center"/>
        <w:rPr>
          <w:rFonts w:ascii="Times New Roman" w:hAnsi="Times New Roman" w:cs="Times New Roman"/>
          <w:sz w:val="20"/>
          <w:szCs w:val="20"/>
          <w:lang w:val="uk-UA" w:eastAsia="ru-RU"/>
        </w:rPr>
      </w:pPr>
      <w:r w:rsidRPr="00AD6DC9">
        <w:rPr>
          <w:rFonts w:ascii="Times New Roman" w:hAnsi="Times New Roman" w:cs="Times New Roman"/>
          <w:sz w:val="24"/>
          <w:szCs w:val="24"/>
          <w:lang w:val="uk-UA" w:eastAsia="ru-RU"/>
        </w:rPr>
        <w:t>ДОГОВІР ОРЕНДИ №_______</w:t>
      </w:r>
      <w:r w:rsidR="00241973" w:rsidRPr="00AD6DC9">
        <w:rPr>
          <w:rFonts w:ascii="Times New Roman" w:hAnsi="Times New Roman" w:cs="Times New Roman"/>
          <w:sz w:val="24"/>
          <w:szCs w:val="24"/>
          <w:lang w:val="uk-UA" w:eastAsia="ru-RU"/>
        </w:rPr>
        <w:t>_</w:t>
      </w:r>
      <w:r w:rsidRPr="00AD6DC9">
        <w:rPr>
          <w:rFonts w:ascii="Times New Roman" w:hAnsi="Times New Roman" w:cs="Times New Roman"/>
          <w:sz w:val="24"/>
          <w:szCs w:val="24"/>
          <w:lang w:val="uk-UA" w:eastAsia="ru-RU"/>
        </w:rPr>
        <w:t>___</w:t>
      </w:r>
      <w:r w:rsidR="00E84505" w:rsidRPr="00E437A2">
        <w:rPr>
          <w:rFonts w:ascii="Times New Roman" w:hAnsi="Times New Roman" w:cs="Times New Roman"/>
          <w:sz w:val="20"/>
          <w:szCs w:val="20"/>
          <w:lang w:eastAsia="ru-RU"/>
        </w:rPr>
        <w:br/>
        <w:t xml:space="preserve">нерухомого майна, що належить до </w:t>
      </w:r>
      <w:r w:rsidRPr="00E437A2">
        <w:rPr>
          <w:rFonts w:ascii="Times New Roman" w:hAnsi="Times New Roman" w:cs="Times New Roman"/>
          <w:sz w:val="20"/>
          <w:szCs w:val="20"/>
          <w:lang w:val="uk-UA" w:eastAsia="ru-RU"/>
        </w:rPr>
        <w:t>комунальної</w:t>
      </w:r>
      <w:r w:rsidR="00E84505" w:rsidRPr="00E437A2">
        <w:rPr>
          <w:rFonts w:ascii="Times New Roman" w:hAnsi="Times New Roman" w:cs="Times New Roman"/>
          <w:sz w:val="20"/>
          <w:szCs w:val="20"/>
          <w:lang w:eastAsia="ru-RU"/>
        </w:rPr>
        <w:t xml:space="preserve"> власності</w:t>
      </w:r>
      <w:r w:rsidR="00584002" w:rsidRPr="00E437A2">
        <w:rPr>
          <w:rFonts w:ascii="Times New Roman" w:hAnsi="Times New Roman" w:cs="Times New Roman"/>
          <w:sz w:val="20"/>
          <w:szCs w:val="20"/>
          <w:lang w:val="uk-UA" w:eastAsia="ru-RU"/>
        </w:rPr>
        <w:t xml:space="preserve"> </w:t>
      </w:r>
    </w:p>
    <w:p w:rsidR="00E84505" w:rsidRPr="00E437A2" w:rsidRDefault="00584002" w:rsidP="00B978AD">
      <w:pPr>
        <w:shd w:val="clear" w:color="auto" w:fill="FFFFFF"/>
        <w:spacing w:after="0" w:line="240" w:lineRule="auto"/>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val="uk-UA" w:eastAsia="ru-RU"/>
        </w:rPr>
        <w:t>територіальної громади міста Києва</w:t>
      </w:r>
    </w:p>
    <w:p w:rsidR="003D1499" w:rsidRPr="00E437A2" w:rsidRDefault="003D1499" w:rsidP="00B978AD">
      <w:pPr>
        <w:shd w:val="clear" w:color="auto" w:fill="FFFFFF"/>
        <w:spacing w:after="0" w:line="240" w:lineRule="auto"/>
        <w:jc w:val="center"/>
        <w:outlineLvl w:val="2"/>
        <w:rPr>
          <w:rFonts w:ascii="Times New Roman" w:eastAsia="Times New Roman" w:hAnsi="Times New Roman" w:cs="Times New Roman"/>
          <w:color w:val="2A2928"/>
          <w:sz w:val="20"/>
          <w:szCs w:val="20"/>
          <w:lang w:val="uk-UA" w:eastAsia="ru-RU"/>
        </w:rPr>
      </w:pPr>
    </w:p>
    <w:p w:rsidR="00E84505" w:rsidRPr="00E437A2" w:rsidRDefault="00E84505" w:rsidP="00B978AD">
      <w:pPr>
        <w:shd w:val="clear" w:color="auto" w:fill="FFFFFF"/>
        <w:spacing w:after="0" w:line="240" w:lineRule="auto"/>
        <w:jc w:val="center"/>
        <w:outlineLvl w:val="2"/>
        <w:rPr>
          <w:rFonts w:ascii="Times New Roman" w:eastAsia="Times New Roman" w:hAnsi="Times New Roman" w:cs="Times New Roman"/>
          <w:color w:val="2A2928"/>
          <w:sz w:val="20"/>
          <w:szCs w:val="20"/>
          <w:lang w:eastAsia="ru-RU"/>
        </w:rPr>
      </w:pPr>
      <w:r w:rsidRPr="00E437A2">
        <w:rPr>
          <w:rFonts w:ascii="Times New Roman" w:eastAsia="Times New Roman" w:hAnsi="Times New Roman" w:cs="Times New Roman"/>
          <w:color w:val="2A2928"/>
          <w:sz w:val="20"/>
          <w:szCs w:val="20"/>
          <w:lang w:eastAsia="ru-RU"/>
        </w:rPr>
        <w:t>I. Змінювані умови договору (далі - Умови)</w:t>
      </w:r>
    </w:p>
    <w:tbl>
      <w:tblPr>
        <w:tblW w:w="9928" w:type="dxa"/>
        <w:jc w:val="center"/>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5"/>
        <w:gridCol w:w="1673"/>
        <w:gridCol w:w="1663"/>
        <w:gridCol w:w="1113"/>
        <w:gridCol w:w="1648"/>
        <w:gridCol w:w="1278"/>
        <w:gridCol w:w="824"/>
        <w:gridCol w:w="1234"/>
      </w:tblGrid>
      <w:tr w:rsidR="00E84505"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84505" w:rsidRPr="00E437A2" w:rsidRDefault="00E84505"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1</w:t>
            </w:r>
          </w:p>
        </w:tc>
        <w:tc>
          <w:tcPr>
            <w:tcW w:w="167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84505" w:rsidRPr="00E437A2" w:rsidRDefault="00E84505" w:rsidP="00E910A9">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Найменування населеного пункту</w:t>
            </w:r>
          </w:p>
        </w:tc>
        <w:tc>
          <w:tcPr>
            <w:tcW w:w="7760" w:type="dxa"/>
            <w:gridSpan w:val="6"/>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3D1499" w:rsidP="004A5C42">
            <w:pPr>
              <w:pStyle w:val="a9"/>
              <w:jc w:val="center"/>
              <w:rPr>
                <w:rFonts w:ascii="Times New Roman" w:hAnsi="Times New Roman" w:cs="Times New Roman"/>
                <w:b/>
                <w:sz w:val="20"/>
                <w:szCs w:val="20"/>
              </w:rPr>
            </w:pPr>
            <w:r w:rsidRPr="00E437A2">
              <w:rPr>
                <w:rFonts w:ascii="Times New Roman" w:hAnsi="Times New Roman" w:cs="Times New Roman"/>
                <w:b/>
                <w:sz w:val="20"/>
                <w:szCs w:val="20"/>
              </w:rPr>
              <w:t>місто Киї</w:t>
            </w:r>
            <w:proofErr w:type="gramStart"/>
            <w:r w:rsidRPr="00E437A2">
              <w:rPr>
                <w:rFonts w:ascii="Times New Roman" w:hAnsi="Times New Roman" w:cs="Times New Roman"/>
                <w:b/>
                <w:sz w:val="20"/>
                <w:szCs w:val="20"/>
              </w:rPr>
              <w:t>в</w:t>
            </w:r>
            <w:proofErr w:type="gramEnd"/>
          </w:p>
        </w:tc>
      </w:tr>
      <w:tr w:rsidR="00E84505" w:rsidRPr="00E437A2" w:rsidTr="000A4562">
        <w:trPr>
          <w:trHeight w:val="578"/>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84505" w:rsidRPr="00E437A2" w:rsidRDefault="00E84505"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2</w:t>
            </w:r>
          </w:p>
        </w:tc>
        <w:tc>
          <w:tcPr>
            <w:tcW w:w="167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84505" w:rsidRPr="00E437A2" w:rsidRDefault="00E84505" w:rsidP="00E910A9">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Дата</w:t>
            </w:r>
          </w:p>
        </w:tc>
        <w:tc>
          <w:tcPr>
            <w:tcW w:w="7760" w:type="dxa"/>
            <w:gridSpan w:val="6"/>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84505" w:rsidRPr="00E437A2" w:rsidRDefault="003D1499" w:rsidP="000C41E1">
            <w:pPr>
              <w:spacing w:after="0" w:line="360" w:lineRule="atLeast"/>
              <w:jc w:val="center"/>
              <w:rPr>
                <w:rFonts w:ascii="Times New Roman" w:eastAsia="Times New Roman" w:hAnsi="Times New Roman" w:cs="Times New Roman"/>
                <w:b/>
                <w:sz w:val="20"/>
                <w:szCs w:val="20"/>
                <w:lang w:val="uk-UA" w:eastAsia="ru-RU"/>
              </w:rPr>
            </w:pPr>
            <w:r w:rsidRPr="00E437A2">
              <w:rPr>
                <w:rFonts w:ascii="Times New Roman" w:eastAsia="Times New Roman" w:hAnsi="Times New Roman" w:cs="Times New Roman"/>
                <w:b/>
                <w:sz w:val="20"/>
                <w:szCs w:val="20"/>
                <w:lang w:val="uk-UA" w:eastAsia="ru-RU"/>
              </w:rPr>
              <w:t>«_____» __________________ 20</w:t>
            </w:r>
            <w:r w:rsidR="000C41E1">
              <w:rPr>
                <w:rFonts w:ascii="Times New Roman" w:eastAsia="Times New Roman" w:hAnsi="Times New Roman" w:cs="Times New Roman"/>
                <w:b/>
                <w:sz w:val="20"/>
                <w:szCs w:val="20"/>
                <w:lang w:val="uk-UA" w:eastAsia="ru-RU"/>
              </w:rPr>
              <w:t>21</w:t>
            </w:r>
            <w:r w:rsidRPr="00E437A2">
              <w:rPr>
                <w:rFonts w:ascii="Times New Roman" w:eastAsia="Times New Roman" w:hAnsi="Times New Roman" w:cs="Times New Roman"/>
                <w:b/>
                <w:sz w:val="20"/>
                <w:szCs w:val="20"/>
                <w:lang w:val="uk-UA" w:eastAsia="ru-RU"/>
              </w:rPr>
              <w:t xml:space="preserve"> року</w:t>
            </w:r>
          </w:p>
        </w:tc>
      </w:tr>
      <w:tr w:rsidR="00E84505"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E84505" w:rsidP="00B35AA0">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3</w:t>
            </w:r>
          </w:p>
        </w:tc>
        <w:tc>
          <w:tcPr>
            <w:tcW w:w="167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E84505" w:rsidP="002745D4">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Сторони</w:t>
            </w:r>
          </w:p>
        </w:tc>
        <w:tc>
          <w:tcPr>
            <w:tcW w:w="166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E84505" w:rsidP="002745D4">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Найменування</w:t>
            </w:r>
          </w:p>
        </w:tc>
        <w:tc>
          <w:tcPr>
            <w:tcW w:w="111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D1499" w:rsidRPr="00E437A2" w:rsidRDefault="00E84505" w:rsidP="002745D4">
            <w:pPr>
              <w:pStyle w:val="a9"/>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 xml:space="preserve">Код згідно з Єдиним державним реєстром юридичних </w:t>
            </w:r>
            <w:proofErr w:type="gramStart"/>
            <w:r w:rsidRPr="00E437A2">
              <w:rPr>
                <w:rFonts w:ascii="Times New Roman" w:hAnsi="Times New Roman" w:cs="Times New Roman"/>
                <w:sz w:val="20"/>
                <w:szCs w:val="20"/>
                <w:lang w:eastAsia="ru-RU"/>
              </w:rPr>
              <w:t>осіб</w:t>
            </w:r>
            <w:proofErr w:type="gramEnd"/>
            <w:r w:rsidRPr="00E437A2">
              <w:rPr>
                <w:rFonts w:ascii="Times New Roman" w:hAnsi="Times New Roman" w:cs="Times New Roman"/>
                <w:sz w:val="20"/>
                <w:szCs w:val="20"/>
                <w:lang w:eastAsia="ru-RU"/>
              </w:rPr>
              <w:t>,</w:t>
            </w:r>
          </w:p>
          <w:p w:rsidR="002745D4" w:rsidRPr="00E437A2" w:rsidRDefault="00E84505" w:rsidP="002745D4">
            <w:pPr>
              <w:pStyle w:val="a9"/>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val="uk-UA" w:eastAsia="ru-RU"/>
              </w:rPr>
              <w:t>фізичних осіб - підприєм-</w:t>
            </w:r>
            <w:r w:rsidRPr="00E437A2">
              <w:rPr>
                <w:rFonts w:ascii="Times New Roman" w:hAnsi="Times New Roman" w:cs="Times New Roman"/>
                <w:sz w:val="20"/>
                <w:szCs w:val="20"/>
                <w:lang w:val="uk-UA" w:eastAsia="ru-RU"/>
              </w:rPr>
              <w:br/>
              <w:t>ців і громадськ</w:t>
            </w:r>
          </w:p>
          <w:p w:rsidR="00E84505" w:rsidRPr="00E437A2" w:rsidRDefault="00E84505" w:rsidP="002745D4">
            <w:pPr>
              <w:pStyle w:val="a9"/>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val="uk-UA" w:eastAsia="ru-RU"/>
              </w:rPr>
              <w:t>их формувань</w:t>
            </w:r>
          </w:p>
        </w:tc>
        <w:tc>
          <w:tcPr>
            <w:tcW w:w="1648"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250EC" w:rsidRPr="00E437A2" w:rsidRDefault="00E84505" w:rsidP="002745D4">
            <w:pPr>
              <w:pStyle w:val="a9"/>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 xml:space="preserve">Адреса </w:t>
            </w:r>
          </w:p>
          <w:p w:rsidR="000A4562" w:rsidRPr="00E437A2" w:rsidRDefault="000A4562" w:rsidP="005250EC">
            <w:pPr>
              <w:pStyle w:val="a9"/>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val="uk-UA" w:eastAsia="ru-RU"/>
              </w:rPr>
              <w:t>м</w:t>
            </w:r>
            <w:r w:rsidR="00E84505" w:rsidRPr="00E437A2">
              <w:rPr>
                <w:rFonts w:ascii="Times New Roman" w:hAnsi="Times New Roman" w:cs="Times New Roman"/>
                <w:sz w:val="20"/>
                <w:szCs w:val="20"/>
                <w:lang w:eastAsia="ru-RU"/>
              </w:rPr>
              <w:t>ісцезнаход</w:t>
            </w:r>
            <w:r w:rsidRPr="00E437A2">
              <w:rPr>
                <w:rFonts w:ascii="Times New Roman" w:hAnsi="Times New Roman" w:cs="Times New Roman"/>
                <w:sz w:val="20"/>
                <w:szCs w:val="20"/>
                <w:lang w:val="uk-UA" w:eastAsia="ru-RU"/>
              </w:rPr>
              <w:t>-</w:t>
            </w:r>
          </w:p>
          <w:p w:rsidR="00E84505" w:rsidRPr="00E437A2" w:rsidRDefault="00E84505" w:rsidP="005250EC">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ження</w:t>
            </w:r>
          </w:p>
        </w:tc>
        <w:tc>
          <w:tcPr>
            <w:tcW w:w="1278"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E84505" w:rsidP="002745D4">
            <w:pPr>
              <w:pStyle w:val="a9"/>
              <w:jc w:val="center"/>
              <w:rPr>
                <w:rFonts w:ascii="Times New Roman" w:hAnsi="Times New Roman" w:cs="Times New Roman"/>
                <w:sz w:val="20"/>
                <w:szCs w:val="20"/>
                <w:lang w:eastAsia="ru-RU"/>
              </w:rPr>
            </w:pPr>
            <w:proofErr w:type="gramStart"/>
            <w:r w:rsidRPr="00E437A2">
              <w:rPr>
                <w:rFonts w:ascii="Times New Roman" w:hAnsi="Times New Roman" w:cs="Times New Roman"/>
                <w:sz w:val="20"/>
                <w:szCs w:val="20"/>
                <w:lang w:eastAsia="ru-RU"/>
              </w:rPr>
              <w:t>Пр</w:t>
            </w:r>
            <w:proofErr w:type="gramEnd"/>
            <w:r w:rsidRPr="00E437A2">
              <w:rPr>
                <w:rFonts w:ascii="Times New Roman" w:hAnsi="Times New Roman" w:cs="Times New Roman"/>
                <w:sz w:val="20"/>
                <w:szCs w:val="20"/>
                <w:lang w:eastAsia="ru-RU"/>
              </w:rPr>
              <w:t>ізвище, ім'я, по батькові (за наявності) особи, що підписала договір</w:t>
            </w:r>
          </w:p>
        </w:tc>
        <w:tc>
          <w:tcPr>
            <w:tcW w:w="824"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E84505" w:rsidP="002745D4">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Посада особи, що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ідписала договір</w:t>
            </w:r>
          </w:p>
        </w:tc>
        <w:tc>
          <w:tcPr>
            <w:tcW w:w="1234"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E84505" w:rsidP="002745D4">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Посилання на документ, який надає повнов</w:t>
            </w:r>
            <w:proofErr w:type="gramStart"/>
            <w:r w:rsidRPr="00E437A2">
              <w:rPr>
                <w:rFonts w:ascii="Times New Roman" w:hAnsi="Times New Roman" w:cs="Times New Roman"/>
                <w:sz w:val="20"/>
                <w:szCs w:val="20"/>
                <w:lang w:eastAsia="ru-RU"/>
              </w:rPr>
              <w:t>а-</w:t>
            </w:r>
            <w:proofErr w:type="gramEnd"/>
            <w:r w:rsidRPr="00E437A2">
              <w:rPr>
                <w:rFonts w:ascii="Times New Roman" w:hAnsi="Times New Roman" w:cs="Times New Roman"/>
                <w:sz w:val="20"/>
                <w:szCs w:val="20"/>
                <w:lang w:eastAsia="ru-RU"/>
              </w:rPr>
              <w:br/>
              <w:t>ження на підписання договору (статут, положення, наказ, довіреність тощо)</w:t>
            </w:r>
          </w:p>
        </w:tc>
      </w:tr>
      <w:tr w:rsidR="00E84505" w:rsidRPr="008C6A10" w:rsidTr="00F94251">
        <w:trPr>
          <w:trHeight w:val="1614"/>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E84505" w:rsidP="00B35AA0">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3.1.</w:t>
            </w:r>
          </w:p>
        </w:tc>
        <w:tc>
          <w:tcPr>
            <w:tcW w:w="167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E84505" w:rsidP="00B35AA0">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Орендодавець</w:t>
            </w:r>
          </w:p>
        </w:tc>
        <w:tc>
          <w:tcPr>
            <w:tcW w:w="166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D1499" w:rsidRPr="00E437A2" w:rsidRDefault="003D1499" w:rsidP="00381B04">
            <w:pPr>
              <w:pStyle w:val="a9"/>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Голосіївська районна</w:t>
            </w:r>
          </w:p>
          <w:p w:rsidR="00E84505" w:rsidRPr="00E437A2" w:rsidRDefault="003D1499" w:rsidP="00381B04">
            <w:pPr>
              <w:pStyle w:val="a9"/>
              <w:jc w:val="center"/>
              <w:rPr>
                <w:rFonts w:ascii="Times New Roman" w:hAnsi="Times New Roman" w:cs="Times New Roman"/>
                <w:sz w:val="20"/>
                <w:szCs w:val="20"/>
                <w:lang w:val="uk-UA" w:eastAsia="ru-RU"/>
              </w:rPr>
            </w:pPr>
            <w:r w:rsidRPr="00E437A2">
              <w:rPr>
                <w:rFonts w:ascii="Times New Roman" w:hAnsi="Times New Roman" w:cs="Times New Roman"/>
                <w:b/>
                <w:sz w:val="20"/>
                <w:szCs w:val="20"/>
                <w:lang w:val="uk-UA" w:eastAsia="ru-RU"/>
              </w:rPr>
              <w:t>в місті Києві державна адміністрація</w:t>
            </w:r>
          </w:p>
        </w:tc>
        <w:tc>
          <w:tcPr>
            <w:tcW w:w="111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3D1499" w:rsidP="003D1499">
            <w:pPr>
              <w:pStyle w:val="a9"/>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37308812</w:t>
            </w:r>
          </w:p>
        </w:tc>
        <w:tc>
          <w:tcPr>
            <w:tcW w:w="1648"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3D1499" w:rsidP="003D1499">
            <w:pPr>
              <w:pStyle w:val="a9"/>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 xml:space="preserve">03039, м. Київ, просп. Голосіївський, 42 </w:t>
            </w:r>
          </w:p>
        </w:tc>
        <w:tc>
          <w:tcPr>
            <w:tcW w:w="1278"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EB2529" w:rsidP="003D1499">
            <w:pPr>
              <w:pStyle w:val="a9"/>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Калугін Олег Юрійович</w:t>
            </w:r>
          </w:p>
        </w:tc>
        <w:tc>
          <w:tcPr>
            <w:tcW w:w="824"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B2529" w:rsidRPr="00E437A2" w:rsidRDefault="00EB2529" w:rsidP="003D1499">
            <w:pPr>
              <w:pStyle w:val="a9"/>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Заступ-</w:t>
            </w:r>
          </w:p>
          <w:p w:rsidR="00E84505" w:rsidRPr="00E437A2" w:rsidRDefault="00EB2529" w:rsidP="003D1499">
            <w:pPr>
              <w:pStyle w:val="a9"/>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 xml:space="preserve">ник голови </w:t>
            </w:r>
          </w:p>
        </w:tc>
        <w:tc>
          <w:tcPr>
            <w:tcW w:w="1234"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B2529" w:rsidRPr="00E437A2" w:rsidRDefault="00EB2529" w:rsidP="00EB2529">
            <w:pPr>
              <w:pStyle w:val="a9"/>
              <w:jc w:val="center"/>
              <w:rPr>
                <w:rFonts w:ascii="Times New Roman" w:hAnsi="Times New Roman" w:cs="Times New Roman"/>
                <w:sz w:val="20"/>
                <w:szCs w:val="20"/>
                <w:lang w:val="uk-UA"/>
              </w:rPr>
            </w:pPr>
            <w:r w:rsidRPr="00E437A2">
              <w:rPr>
                <w:rFonts w:ascii="Times New Roman" w:hAnsi="Times New Roman" w:cs="Times New Roman"/>
                <w:sz w:val="20"/>
                <w:szCs w:val="20"/>
                <w:lang w:val="uk-UA" w:eastAsia="uk-UA"/>
              </w:rPr>
              <w:t>Закон</w:t>
            </w:r>
            <w:r w:rsidR="00E910A9" w:rsidRPr="00E437A2">
              <w:rPr>
                <w:rFonts w:ascii="Times New Roman" w:hAnsi="Times New Roman" w:cs="Times New Roman"/>
                <w:sz w:val="20"/>
                <w:szCs w:val="20"/>
                <w:lang w:val="uk-UA" w:eastAsia="uk-UA"/>
              </w:rPr>
              <w:t>и</w:t>
            </w:r>
            <w:r w:rsidRPr="00E437A2">
              <w:rPr>
                <w:rFonts w:ascii="Times New Roman" w:hAnsi="Times New Roman" w:cs="Times New Roman"/>
                <w:sz w:val="20"/>
                <w:szCs w:val="20"/>
                <w:lang w:val="uk-UA" w:eastAsia="uk-UA"/>
              </w:rPr>
              <w:t xml:space="preserve"> </w:t>
            </w:r>
            <w:r w:rsidRPr="00E437A2">
              <w:rPr>
                <w:rFonts w:ascii="Times New Roman" w:hAnsi="Times New Roman" w:cs="Times New Roman"/>
                <w:sz w:val="20"/>
                <w:szCs w:val="20"/>
                <w:lang w:val="uk-UA"/>
              </w:rPr>
              <w:t xml:space="preserve">України </w:t>
            </w:r>
          </w:p>
          <w:p w:rsidR="00E84505" w:rsidRPr="00E437A2" w:rsidRDefault="00EB2529" w:rsidP="00516358">
            <w:pPr>
              <w:pStyle w:val="a9"/>
              <w:jc w:val="center"/>
              <w:rPr>
                <w:rFonts w:ascii="Times New Roman" w:hAnsi="Times New Roman" w:cs="Times New Roman"/>
                <w:b/>
                <w:sz w:val="20"/>
                <w:szCs w:val="20"/>
                <w:lang w:val="uk-UA" w:eastAsia="ru-RU"/>
              </w:rPr>
            </w:pPr>
            <w:r w:rsidRPr="00E437A2">
              <w:rPr>
                <w:rFonts w:ascii="Times New Roman" w:hAnsi="Times New Roman" w:cs="Times New Roman"/>
                <w:sz w:val="20"/>
                <w:szCs w:val="20"/>
                <w:lang w:val="uk-UA"/>
              </w:rPr>
              <w:t xml:space="preserve">«Про місцеві державні адміністрації», </w:t>
            </w:r>
            <w:r w:rsidRPr="00E437A2">
              <w:rPr>
                <w:rFonts w:ascii="Times New Roman" w:hAnsi="Times New Roman" w:cs="Times New Roman"/>
                <w:sz w:val="20"/>
                <w:szCs w:val="20"/>
                <w:lang w:val="uk-UA" w:eastAsia="uk-UA"/>
              </w:rPr>
              <w:t>«Про оренду державного та комунального майна»</w:t>
            </w:r>
            <w:r w:rsidR="00F0299E" w:rsidRPr="00E437A2">
              <w:rPr>
                <w:rFonts w:ascii="Times New Roman" w:hAnsi="Times New Roman" w:cs="Times New Roman"/>
                <w:sz w:val="20"/>
                <w:szCs w:val="20"/>
                <w:lang w:val="uk-UA" w:eastAsia="uk-UA"/>
              </w:rPr>
              <w:t xml:space="preserve"> розпорядження Голосіївської районної в місті Києві державної адміністрації від 03.07.2020 № 319 (зі змінами</w:t>
            </w:r>
          </w:p>
        </w:tc>
      </w:tr>
      <w:tr w:rsidR="00E84505"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84505" w:rsidRPr="00E437A2" w:rsidRDefault="00E84505"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3.1.1</w:t>
            </w:r>
          </w:p>
        </w:tc>
        <w:tc>
          <w:tcPr>
            <w:tcW w:w="4449" w:type="dxa"/>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84505" w:rsidRPr="00E437A2" w:rsidRDefault="00E84505" w:rsidP="00381B04">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Адреса електронної пошти Орендодавця, </w:t>
            </w:r>
            <w:proofErr w:type="gramStart"/>
            <w:r w:rsidRPr="00E437A2">
              <w:rPr>
                <w:rFonts w:ascii="Times New Roman" w:hAnsi="Times New Roman" w:cs="Times New Roman"/>
                <w:sz w:val="20"/>
                <w:szCs w:val="20"/>
                <w:lang w:eastAsia="ru-RU"/>
              </w:rPr>
              <w:t>на</w:t>
            </w:r>
            <w:proofErr w:type="gramEnd"/>
            <w:r w:rsidRPr="00E437A2">
              <w:rPr>
                <w:rFonts w:ascii="Times New Roman" w:hAnsi="Times New Roman" w:cs="Times New Roman"/>
                <w:sz w:val="20"/>
                <w:szCs w:val="20"/>
                <w:lang w:eastAsia="ru-RU"/>
              </w:rPr>
              <w:t xml:space="preserve"> яку надсилаються офіційні повідомленням за цим договором</w:t>
            </w:r>
          </w:p>
        </w:tc>
        <w:tc>
          <w:tcPr>
            <w:tcW w:w="4984" w:type="dxa"/>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84505" w:rsidRPr="00E437A2" w:rsidRDefault="00381B04" w:rsidP="00AD04F4">
            <w:pPr>
              <w:pStyle w:val="a9"/>
              <w:jc w:val="center"/>
              <w:rPr>
                <w:rFonts w:ascii="Times New Roman" w:hAnsi="Times New Roman" w:cs="Times New Roman"/>
                <w:b/>
                <w:sz w:val="20"/>
                <w:szCs w:val="20"/>
                <w:lang w:eastAsia="ru-RU"/>
              </w:rPr>
            </w:pPr>
            <w:r w:rsidRPr="00E437A2">
              <w:rPr>
                <w:rFonts w:ascii="Times New Roman" w:hAnsi="Times New Roman" w:cs="Times New Roman"/>
                <w:b/>
                <w:sz w:val="20"/>
                <w:szCs w:val="20"/>
                <w:lang w:val="en-US" w:eastAsia="ru-RU"/>
              </w:rPr>
              <w:t>rda</w:t>
            </w:r>
            <w:r w:rsidRPr="00E437A2">
              <w:rPr>
                <w:rFonts w:ascii="Times New Roman" w:hAnsi="Times New Roman" w:cs="Times New Roman"/>
                <w:b/>
                <w:sz w:val="20"/>
                <w:szCs w:val="20"/>
                <w:lang w:eastAsia="ru-RU"/>
              </w:rPr>
              <w:t>_</w:t>
            </w:r>
            <w:r w:rsidRPr="00E437A2">
              <w:rPr>
                <w:rFonts w:ascii="Times New Roman" w:hAnsi="Times New Roman" w:cs="Times New Roman"/>
                <w:b/>
                <w:sz w:val="20"/>
                <w:szCs w:val="20"/>
                <w:lang w:val="en-US" w:eastAsia="ru-RU"/>
              </w:rPr>
              <w:t>golos</w:t>
            </w:r>
            <w:r w:rsidRPr="00E437A2">
              <w:rPr>
                <w:rFonts w:ascii="Times New Roman" w:hAnsi="Times New Roman" w:cs="Times New Roman"/>
                <w:b/>
                <w:sz w:val="20"/>
                <w:szCs w:val="20"/>
                <w:lang w:eastAsia="ru-RU"/>
              </w:rPr>
              <w:t>@</w:t>
            </w:r>
            <w:r w:rsidRPr="00E437A2">
              <w:rPr>
                <w:rFonts w:ascii="Times New Roman" w:hAnsi="Times New Roman" w:cs="Times New Roman"/>
                <w:b/>
                <w:sz w:val="20"/>
                <w:szCs w:val="20"/>
                <w:lang w:val="en-US" w:eastAsia="ru-RU"/>
              </w:rPr>
              <w:t>kmda</w:t>
            </w:r>
            <w:r w:rsidRPr="00E437A2">
              <w:rPr>
                <w:rFonts w:ascii="Times New Roman" w:hAnsi="Times New Roman" w:cs="Times New Roman"/>
                <w:b/>
                <w:sz w:val="20"/>
                <w:szCs w:val="20"/>
                <w:lang w:eastAsia="ru-RU"/>
              </w:rPr>
              <w:t>.</w:t>
            </w:r>
            <w:r w:rsidRPr="00E437A2">
              <w:rPr>
                <w:rFonts w:ascii="Times New Roman" w:hAnsi="Times New Roman" w:cs="Times New Roman"/>
                <w:b/>
                <w:sz w:val="20"/>
                <w:szCs w:val="20"/>
                <w:lang w:val="en-US" w:eastAsia="ru-RU"/>
              </w:rPr>
              <w:t>gov</w:t>
            </w:r>
            <w:r w:rsidRPr="00E437A2">
              <w:rPr>
                <w:rFonts w:ascii="Times New Roman" w:hAnsi="Times New Roman" w:cs="Times New Roman"/>
                <w:b/>
                <w:sz w:val="20"/>
                <w:szCs w:val="20"/>
                <w:lang w:eastAsia="ru-RU"/>
              </w:rPr>
              <w:t>.</w:t>
            </w:r>
            <w:r w:rsidRPr="00E437A2">
              <w:rPr>
                <w:rFonts w:ascii="Times New Roman" w:hAnsi="Times New Roman" w:cs="Times New Roman"/>
                <w:b/>
                <w:sz w:val="20"/>
                <w:szCs w:val="20"/>
                <w:lang w:val="en-US" w:eastAsia="ru-RU"/>
              </w:rPr>
              <w:t>ua</w:t>
            </w:r>
          </w:p>
        </w:tc>
      </w:tr>
      <w:tr w:rsidR="00C306CC" w:rsidRPr="00E437A2" w:rsidTr="00F94251">
        <w:trPr>
          <w:trHeight w:val="1467"/>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B35AA0">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3.2</w:t>
            </w:r>
          </w:p>
        </w:tc>
        <w:tc>
          <w:tcPr>
            <w:tcW w:w="167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9726D0">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Орендар</w:t>
            </w:r>
          </w:p>
        </w:tc>
        <w:tc>
          <w:tcPr>
            <w:tcW w:w="166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306CC" w:rsidRPr="00E437A2" w:rsidRDefault="00C306CC" w:rsidP="002C3D5D">
            <w:pPr>
              <w:pStyle w:val="a9"/>
              <w:jc w:val="center"/>
              <w:rPr>
                <w:rFonts w:ascii="Times New Roman" w:hAnsi="Times New Roman" w:cs="Times New Roman"/>
                <w:sz w:val="20"/>
                <w:szCs w:val="20"/>
                <w:lang w:val="uk-UA" w:eastAsia="ru-RU"/>
              </w:rPr>
            </w:pPr>
          </w:p>
        </w:tc>
        <w:tc>
          <w:tcPr>
            <w:tcW w:w="111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306CC" w:rsidRPr="00E437A2" w:rsidRDefault="00C306CC" w:rsidP="002C3D5D">
            <w:pPr>
              <w:pStyle w:val="a9"/>
              <w:jc w:val="center"/>
              <w:rPr>
                <w:rFonts w:ascii="Times New Roman" w:hAnsi="Times New Roman" w:cs="Times New Roman"/>
                <w:b/>
                <w:sz w:val="20"/>
                <w:szCs w:val="20"/>
                <w:lang w:val="uk-UA" w:eastAsia="ru-RU"/>
              </w:rPr>
            </w:pPr>
          </w:p>
        </w:tc>
        <w:tc>
          <w:tcPr>
            <w:tcW w:w="1648"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306CC" w:rsidRPr="00E437A2" w:rsidRDefault="00C306CC" w:rsidP="00C306CC">
            <w:pPr>
              <w:pStyle w:val="a9"/>
              <w:jc w:val="center"/>
              <w:rPr>
                <w:rFonts w:ascii="Times New Roman" w:hAnsi="Times New Roman" w:cs="Times New Roman"/>
                <w:b/>
                <w:sz w:val="20"/>
                <w:szCs w:val="20"/>
                <w:lang w:val="uk-UA" w:eastAsia="ru-RU"/>
              </w:rPr>
            </w:pPr>
          </w:p>
        </w:tc>
        <w:tc>
          <w:tcPr>
            <w:tcW w:w="1278"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306CC" w:rsidRPr="00E437A2" w:rsidRDefault="00C306CC" w:rsidP="002C3D5D">
            <w:pPr>
              <w:pStyle w:val="a9"/>
              <w:jc w:val="center"/>
              <w:rPr>
                <w:rFonts w:ascii="Times New Roman" w:hAnsi="Times New Roman" w:cs="Times New Roman"/>
                <w:b/>
                <w:sz w:val="20"/>
                <w:szCs w:val="20"/>
                <w:lang w:val="uk-UA" w:eastAsia="ru-RU"/>
              </w:rPr>
            </w:pPr>
          </w:p>
        </w:tc>
        <w:tc>
          <w:tcPr>
            <w:tcW w:w="824"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306CC" w:rsidRPr="00E437A2" w:rsidRDefault="00C306CC" w:rsidP="002C3D5D">
            <w:pPr>
              <w:pStyle w:val="a9"/>
              <w:jc w:val="center"/>
              <w:rPr>
                <w:rFonts w:ascii="Times New Roman" w:hAnsi="Times New Roman" w:cs="Times New Roman"/>
                <w:b/>
                <w:sz w:val="20"/>
                <w:szCs w:val="20"/>
                <w:lang w:val="uk-UA" w:eastAsia="ru-RU"/>
              </w:rPr>
            </w:pPr>
          </w:p>
        </w:tc>
        <w:tc>
          <w:tcPr>
            <w:tcW w:w="1234"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306CC" w:rsidRPr="00E437A2" w:rsidRDefault="00C306CC" w:rsidP="009726D0">
            <w:pPr>
              <w:pStyle w:val="a9"/>
              <w:jc w:val="center"/>
              <w:rPr>
                <w:rFonts w:ascii="Times New Roman" w:hAnsi="Times New Roman" w:cs="Times New Roman"/>
                <w:b/>
                <w:sz w:val="20"/>
                <w:szCs w:val="20"/>
                <w:lang w:val="uk-UA" w:eastAsia="ru-RU"/>
              </w:rPr>
            </w:pP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3.2.1</w:t>
            </w:r>
          </w:p>
        </w:tc>
        <w:tc>
          <w:tcPr>
            <w:tcW w:w="4449" w:type="dxa"/>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4A5C42">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Адреса електронної пошти Орендаря, </w:t>
            </w:r>
            <w:proofErr w:type="gramStart"/>
            <w:r w:rsidRPr="00E437A2">
              <w:rPr>
                <w:rFonts w:ascii="Times New Roman" w:hAnsi="Times New Roman" w:cs="Times New Roman"/>
                <w:sz w:val="20"/>
                <w:szCs w:val="20"/>
                <w:lang w:eastAsia="ru-RU"/>
              </w:rPr>
              <w:t>на</w:t>
            </w:r>
            <w:proofErr w:type="gramEnd"/>
            <w:r w:rsidRPr="00E437A2">
              <w:rPr>
                <w:rFonts w:ascii="Times New Roman" w:hAnsi="Times New Roman" w:cs="Times New Roman"/>
                <w:sz w:val="20"/>
                <w:szCs w:val="20"/>
                <w:lang w:eastAsia="ru-RU"/>
              </w:rPr>
              <w:t xml:space="preserve"> яку надсилаються офіційні повідомленням за цим договором</w:t>
            </w:r>
          </w:p>
        </w:tc>
        <w:tc>
          <w:tcPr>
            <w:tcW w:w="4984" w:type="dxa"/>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2C3D5D">
            <w:pPr>
              <w:pStyle w:val="a9"/>
              <w:jc w:val="center"/>
              <w:rPr>
                <w:rFonts w:ascii="Times New Roman" w:hAnsi="Times New Roman" w:cs="Times New Roman"/>
                <w:b/>
                <w:sz w:val="20"/>
                <w:szCs w:val="20"/>
                <w:lang w:eastAsia="ru-RU"/>
              </w:rPr>
            </w:pPr>
          </w:p>
        </w:tc>
      </w:tr>
      <w:tr w:rsidR="00C306CC" w:rsidRPr="00E437A2" w:rsidTr="000A4562">
        <w:trPr>
          <w:trHeight w:val="968"/>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3.2.2</w:t>
            </w:r>
          </w:p>
        </w:tc>
        <w:tc>
          <w:tcPr>
            <w:tcW w:w="4449" w:type="dxa"/>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4A5C42">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Офіційний веб-сайт (сторінка чи </w:t>
            </w:r>
            <w:proofErr w:type="gramStart"/>
            <w:r w:rsidRPr="00E437A2">
              <w:rPr>
                <w:rFonts w:ascii="Times New Roman" w:hAnsi="Times New Roman" w:cs="Times New Roman"/>
                <w:sz w:val="20"/>
                <w:szCs w:val="20"/>
                <w:lang w:eastAsia="ru-RU"/>
              </w:rPr>
              <w:t>проф</w:t>
            </w:r>
            <w:proofErr w:type="gramEnd"/>
            <w:r w:rsidRPr="00E437A2">
              <w:rPr>
                <w:rFonts w:ascii="Times New Roman" w:hAnsi="Times New Roman" w:cs="Times New Roman"/>
                <w:sz w:val="20"/>
                <w:szCs w:val="20"/>
                <w:lang w:eastAsia="ru-RU"/>
              </w:rPr>
              <w:t>іль в соціальній мережі) Орендаря, на якому опублікована інформація про Орендаря та його діяльність</w:t>
            </w:r>
            <w:r w:rsidRPr="00E437A2">
              <w:rPr>
                <w:rFonts w:ascii="Times New Roman" w:hAnsi="Times New Roman" w:cs="Times New Roman"/>
                <w:sz w:val="20"/>
                <w:szCs w:val="20"/>
                <w:vertAlign w:val="superscript"/>
                <w:lang w:eastAsia="ru-RU"/>
              </w:rPr>
              <w:t>1</w:t>
            </w:r>
          </w:p>
        </w:tc>
        <w:tc>
          <w:tcPr>
            <w:tcW w:w="4984" w:type="dxa"/>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2C3D5D">
            <w:pPr>
              <w:spacing w:after="0" w:line="360" w:lineRule="atLeast"/>
              <w:jc w:val="center"/>
              <w:rPr>
                <w:rFonts w:ascii="Times New Roman" w:eastAsia="Times New Roman" w:hAnsi="Times New Roman" w:cs="Times New Roman"/>
                <w:b/>
                <w:color w:val="FF0000"/>
                <w:sz w:val="20"/>
                <w:szCs w:val="20"/>
                <w:lang w:eastAsia="ru-RU"/>
              </w:rPr>
            </w:pPr>
          </w:p>
        </w:tc>
      </w:tr>
      <w:tr w:rsidR="00C306CC" w:rsidRPr="00E437A2" w:rsidTr="00F94251">
        <w:trPr>
          <w:trHeight w:val="1884"/>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B35AA0">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lastRenderedPageBreak/>
              <w:t>3.3</w:t>
            </w:r>
          </w:p>
        </w:tc>
        <w:tc>
          <w:tcPr>
            <w:tcW w:w="167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0D2570">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Балансоутримувач</w:t>
            </w:r>
          </w:p>
        </w:tc>
        <w:tc>
          <w:tcPr>
            <w:tcW w:w="166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F94251" w:rsidP="00F94251">
            <w:pPr>
              <w:pStyle w:val="a9"/>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Комунальне підприємство «Керуюча компанія з обслуговування житлового фонду Голосіївського району м. Києва »</w:t>
            </w:r>
          </w:p>
        </w:tc>
        <w:tc>
          <w:tcPr>
            <w:tcW w:w="1113"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F94251" w:rsidP="000D2570">
            <w:pPr>
              <w:pStyle w:val="a9"/>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32375554</w:t>
            </w:r>
          </w:p>
        </w:tc>
        <w:tc>
          <w:tcPr>
            <w:tcW w:w="1648"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2C3D5D" w:rsidP="00F94251">
            <w:pPr>
              <w:pStyle w:val="a9"/>
              <w:jc w:val="center"/>
              <w:rPr>
                <w:rFonts w:ascii="Times New Roman" w:eastAsia="Times New Roman" w:hAnsi="Times New Roman" w:cs="Times New Roman"/>
                <w:b/>
                <w:sz w:val="20"/>
                <w:szCs w:val="20"/>
                <w:lang w:val="uk-UA" w:eastAsia="ru-RU"/>
              </w:rPr>
            </w:pPr>
            <w:r w:rsidRPr="00E437A2">
              <w:rPr>
                <w:rFonts w:ascii="Times New Roman" w:hAnsi="Times New Roman" w:cs="Times New Roman"/>
                <w:b/>
                <w:color w:val="000000"/>
                <w:sz w:val="20"/>
                <w:szCs w:val="20"/>
              </w:rPr>
              <w:t xml:space="preserve">03039, м. Київ, </w:t>
            </w:r>
            <w:r w:rsidR="00F94251" w:rsidRPr="00E437A2">
              <w:rPr>
                <w:rFonts w:ascii="Times New Roman" w:hAnsi="Times New Roman" w:cs="Times New Roman"/>
                <w:b/>
                <w:color w:val="000000"/>
                <w:sz w:val="20"/>
                <w:szCs w:val="20"/>
                <w:lang w:val="uk-UA"/>
              </w:rPr>
              <w:t>просп</w:t>
            </w:r>
            <w:r w:rsidRPr="00E437A2">
              <w:rPr>
                <w:rFonts w:ascii="Times New Roman" w:hAnsi="Times New Roman" w:cs="Times New Roman"/>
                <w:b/>
                <w:color w:val="000000"/>
                <w:sz w:val="20"/>
                <w:szCs w:val="20"/>
              </w:rPr>
              <w:t>. Голосіївськ</w:t>
            </w:r>
            <w:r w:rsidR="00F94251" w:rsidRPr="00E437A2">
              <w:rPr>
                <w:rFonts w:ascii="Times New Roman" w:hAnsi="Times New Roman" w:cs="Times New Roman"/>
                <w:b/>
                <w:color w:val="000000"/>
                <w:sz w:val="20"/>
                <w:szCs w:val="20"/>
                <w:lang w:val="uk-UA"/>
              </w:rPr>
              <w:t>ий</w:t>
            </w:r>
            <w:r w:rsidRPr="00E437A2">
              <w:rPr>
                <w:rFonts w:ascii="Times New Roman" w:hAnsi="Times New Roman" w:cs="Times New Roman"/>
                <w:b/>
                <w:color w:val="000000"/>
                <w:sz w:val="20"/>
                <w:szCs w:val="20"/>
              </w:rPr>
              <w:t xml:space="preserve">, </w:t>
            </w:r>
            <w:r w:rsidR="00F94251" w:rsidRPr="00E437A2">
              <w:rPr>
                <w:rFonts w:ascii="Times New Roman" w:hAnsi="Times New Roman" w:cs="Times New Roman"/>
                <w:b/>
                <w:color w:val="000000"/>
                <w:sz w:val="20"/>
                <w:szCs w:val="20"/>
                <w:lang w:val="uk-UA"/>
              </w:rPr>
              <w:t>17-б</w:t>
            </w:r>
          </w:p>
        </w:tc>
        <w:tc>
          <w:tcPr>
            <w:tcW w:w="1278"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F94251" w:rsidP="000D2570">
            <w:pPr>
              <w:pStyle w:val="a9"/>
              <w:jc w:val="center"/>
              <w:rPr>
                <w:rFonts w:ascii="Times New Roman" w:eastAsia="Times New Roman" w:hAnsi="Times New Roman" w:cs="Times New Roman"/>
                <w:b/>
                <w:sz w:val="20"/>
                <w:szCs w:val="20"/>
                <w:lang w:val="uk-UA" w:eastAsia="ru-RU"/>
              </w:rPr>
            </w:pPr>
            <w:r w:rsidRPr="00E437A2">
              <w:rPr>
                <w:rFonts w:ascii="Times New Roman" w:eastAsia="Times New Roman" w:hAnsi="Times New Roman" w:cs="Times New Roman"/>
                <w:b/>
                <w:sz w:val="20"/>
                <w:szCs w:val="20"/>
                <w:lang w:val="uk-UA" w:eastAsia="ru-RU"/>
              </w:rPr>
              <w:t>Латанюк Наталія Вікторівна</w:t>
            </w:r>
          </w:p>
        </w:tc>
        <w:tc>
          <w:tcPr>
            <w:tcW w:w="824"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7B7466" w:rsidP="000D2570">
            <w:pPr>
              <w:pStyle w:val="a9"/>
              <w:jc w:val="center"/>
              <w:rPr>
                <w:rFonts w:ascii="Times New Roman" w:eastAsia="Times New Roman" w:hAnsi="Times New Roman" w:cs="Times New Roman"/>
                <w:b/>
                <w:sz w:val="20"/>
                <w:szCs w:val="20"/>
                <w:lang w:val="uk-UA" w:eastAsia="ru-RU"/>
              </w:rPr>
            </w:pPr>
            <w:r w:rsidRPr="00E437A2">
              <w:rPr>
                <w:rFonts w:ascii="Times New Roman" w:eastAsia="Times New Roman" w:hAnsi="Times New Roman" w:cs="Times New Roman"/>
                <w:b/>
                <w:sz w:val="20"/>
                <w:szCs w:val="20"/>
                <w:lang w:val="uk-UA" w:eastAsia="ru-RU"/>
              </w:rPr>
              <w:t>Директор</w:t>
            </w:r>
          </w:p>
        </w:tc>
        <w:tc>
          <w:tcPr>
            <w:tcW w:w="1234"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7B7466" w:rsidP="000D2570">
            <w:pPr>
              <w:pStyle w:val="a9"/>
              <w:jc w:val="center"/>
              <w:rPr>
                <w:rFonts w:ascii="Times New Roman" w:eastAsia="Times New Roman" w:hAnsi="Times New Roman" w:cs="Times New Roman"/>
                <w:b/>
                <w:sz w:val="20"/>
                <w:szCs w:val="20"/>
                <w:lang w:val="uk-UA" w:eastAsia="ru-RU"/>
              </w:rPr>
            </w:pPr>
            <w:r w:rsidRPr="00E437A2">
              <w:rPr>
                <w:rFonts w:ascii="Times New Roman" w:eastAsia="Times New Roman" w:hAnsi="Times New Roman" w:cs="Times New Roman"/>
                <w:b/>
                <w:sz w:val="20"/>
                <w:szCs w:val="20"/>
                <w:lang w:val="uk-UA" w:eastAsia="ru-RU"/>
              </w:rPr>
              <w:t>Статут</w:t>
            </w: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3.3.1</w:t>
            </w:r>
          </w:p>
        </w:tc>
        <w:tc>
          <w:tcPr>
            <w:tcW w:w="4449" w:type="dxa"/>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4A5C42">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Адреса електронної пошти Балансоутримувача, </w:t>
            </w:r>
            <w:proofErr w:type="gramStart"/>
            <w:r w:rsidRPr="00E437A2">
              <w:rPr>
                <w:rFonts w:ascii="Times New Roman" w:hAnsi="Times New Roman" w:cs="Times New Roman"/>
                <w:sz w:val="20"/>
                <w:szCs w:val="20"/>
                <w:lang w:eastAsia="ru-RU"/>
              </w:rPr>
              <w:t>на</w:t>
            </w:r>
            <w:proofErr w:type="gramEnd"/>
            <w:r w:rsidRPr="00E437A2">
              <w:rPr>
                <w:rFonts w:ascii="Times New Roman" w:hAnsi="Times New Roman" w:cs="Times New Roman"/>
                <w:sz w:val="20"/>
                <w:szCs w:val="20"/>
                <w:lang w:eastAsia="ru-RU"/>
              </w:rPr>
              <w:t xml:space="preserve"> яку надсилаються офіційні повідомленням за цим договором</w:t>
            </w:r>
          </w:p>
        </w:tc>
        <w:tc>
          <w:tcPr>
            <w:tcW w:w="4984" w:type="dxa"/>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8179CF" w:rsidP="006D1BF2">
            <w:pPr>
              <w:spacing w:after="0" w:line="360" w:lineRule="atLeast"/>
              <w:jc w:val="center"/>
              <w:rPr>
                <w:rFonts w:ascii="Times New Roman" w:eastAsia="Times New Roman" w:hAnsi="Times New Roman" w:cs="Times New Roman"/>
                <w:b/>
                <w:sz w:val="20"/>
                <w:szCs w:val="20"/>
                <w:lang w:eastAsia="ru-RU"/>
              </w:rPr>
            </w:pPr>
            <w:r w:rsidRPr="00E437A2">
              <w:rPr>
                <w:rFonts w:ascii="Times New Roman" w:eastAsia="Times New Roman" w:hAnsi="Times New Roman" w:cs="Times New Roman"/>
                <w:b/>
                <w:sz w:val="20"/>
                <w:szCs w:val="20"/>
                <w:lang w:val="en-US" w:eastAsia="ru-RU"/>
              </w:rPr>
              <w:t>direktsia</w:t>
            </w:r>
            <w:r w:rsidRPr="00E437A2">
              <w:rPr>
                <w:rFonts w:ascii="Times New Roman" w:eastAsia="Times New Roman" w:hAnsi="Times New Roman" w:cs="Times New Roman"/>
                <w:b/>
                <w:sz w:val="20"/>
                <w:szCs w:val="20"/>
                <w:lang w:eastAsia="ru-RU"/>
              </w:rPr>
              <w:t>_</w:t>
            </w:r>
            <w:r w:rsidRPr="00E437A2">
              <w:rPr>
                <w:rFonts w:ascii="Times New Roman" w:eastAsia="Times New Roman" w:hAnsi="Times New Roman" w:cs="Times New Roman"/>
                <w:b/>
                <w:sz w:val="20"/>
                <w:szCs w:val="20"/>
                <w:lang w:val="en-US" w:eastAsia="ru-RU"/>
              </w:rPr>
              <w:t>golos</w:t>
            </w:r>
            <w:r w:rsidR="006D1BF2" w:rsidRPr="00E437A2">
              <w:rPr>
                <w:rFonts w:ascii="Times New Roman" w:eastAsia="Times New Roman" w:hAnsi="Times New Roman" w:cs="Times New Roman"/>
                <w:b/>
                <w:sz w:val="20"/>
                <w:szCs w:val="20"/>
                <w:lang w:eastAsia="ru-RU"/>
              </w:rPr>
              <w:t>@</w:t>
            </w:r>
            <w:r w:rsidR="006D1BF2" w:rsidRPr="00E437A2">
              <w:rPr>
                <w:rFonts w:ascii="Times New Roman" w:eastAsia="Times New Roman" w:hAnsi="Times New Roman" w:cs="Times New Roman"/>
                <w:b/>
                <w:sz w:val="20"/>
                <w:szCs w:val="20"/>
                <w:lang w:val="en-US" w:eastAsia="ru-RU"/>
              </w:rPr>
              <w:t>kmda</w:t>
            </w:r>
            <w:r w:rsidR="006D1BF2" w:rsidRPr="00E437A2">
              <w:rPr>
                <w:rFonts w:ascii="Times New Roman" w:eastAsia="Times New Roman" w:hAnsi="Times New Roman" w:cs="Times New Roman"/>
                <w:b/>
                <w:sz w:val="20"/>
                <w:szCs w:val="20"/>
                <w:lang w:eastAsia="ru-RU"/>
              </w:rPr>
              <w:t>.</w:t>
            </w:r>
            <w:r w:rsidR="006D1BF2" w:rsidRPr="00E437A2">
              <w:rPr>
                <w:rFonts w:ascii="Times New Roman" w:eastAsia="Times New Roman" w:hAnsi="Times New Roman" w:cs="Times New Roman"/>
                <w:b/>
                <w:sz w:val="20"/>
                <w:szCs w:val="20"/>
                <w:lang w:val="en-US" w:eastAsia="ru-RU"/>
              </w:rPr>
              <w:t>gov</w:t>
            </w:r>
            <w:r w:rsidR="006D1BF2" w:rsidRPr="00E437A2">
              <w:rPr>
                <w:rFonts w:ascii="Times New Roman" w:eastAsia="Times New Roman" w:hAnsi="Times New Roman" w:cs="Times New Roman"/>
                <w:b/>
                <w:sz w:val="20"/>
                <w:szCs w:val="20"/>
                <w:lang w:eastAsia="ru-RU"/>
              </w:rPr>
              <w:t>.</w:t>
            </w:r>
            <w:r w:rsidR="006D1BF2" w:rsidRPr="00E437A2">
              <w:rPr>
                <w:rFonts w:ascii="Times New Roman" w:eastAsia="Times New Roman" w:hAnsi="Times New Roman" w:cs="Times New Roman"/>
                <w:b/>
                <w:sz w:val="20"/>
                <w:szCs w:val="20"/>
                <w:lang w:val="en-US" w:eastAsia="ru-RU"/>
              </w:rPr>
              <w:t>ua</w:t>
            </w: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4</w:t>
            </w: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Об'єкт оренди та склад майна (далі - Майно)</w:t>
            </w: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4.1</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0C35AA">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Інформація </w:t>
            </w:r>
            <w:proofErr w:type="gramStart"/>
            <w:r w:rsidRPr="00E437A2">
              <w:rPr>
                <w:rFonts w:ascii="Times New Roman" w:hAnsi="Times New Roman" w:cs="Times New Roman"/>
                <w:sz w:val="20"/>
                <w:szCs w:val="20"/>
                <w:lang w:eastAsia="ru-RU"/>
              </w:rPr>
              <w:t>про</w:t>
            </w:r>
            <w:proofErr w:type="gramEnd"/>
            <w:r w:rsidRPr="00E437A2">
              <w:rPr>
                <w:rFonts w:ascii="Times New Roman" w:hAnsi="Times New Roman" w:cs="Times New Roman"/>
                <w:sz w:val="20"/>
                <w:szCs w:val="20"/>
                <w:lang w:eastAsia="ru-RU"/>
              </w:rPr>
              <w:t xml:space="preserve"> об'єкт оренди - нерухоме майно</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B7466" w:rsidRPr="00E437A2" w:rsidRDefault="007B7466" w:rsidP="007B7466">
            <w:pPr>
              <w:pStyle w:val="a9"/>
              <w:rPr>
                <w:rFonts w:ascii="Times New Roman" w:hAnsi="Times New Roman" w:cs="Times New Roman"/>
                <w:b/>
                <w:sz w:val="20"/>
                <w:szCs w:val="20"/>
              </w:rPr>
            </w:pPr>
            <w:r w:rsidRPr="00E437A2">
              <w:rPr>
                <w:rFonts w:ascii="Times New Roman" w:hAnsi="Times New Roman" w:cs="Times New Roman"/>
                <w:b/>
                <w:sz w:val="20"/>
                <w:szCs w:val="20"/>
              </w:rPr>
              <w:t>Нежитлове приміщення</w:t>
            </w:r>
            <w:r w:rsidR="00910BDF">
              <w:rPr>
                <w:rFonts w:ascii="Times New Roman" w:hAnsi="Times New Roman" w:cs="Times New Roman"/>
                <w:b/>
                <w:sz w:val="20"/>
                <w:szCs w:val="20"/>
                <w:lang w:val="uk-UA"/>
              </w:rPr>
              <w:t xml:space="preserve"> загальною площею </w:t>
            </w:r>
            <w:r w:rsidR="00571B68">
              <w:rPr>
                <w:rFonts w:ascii="Times New Roman" w:hAnsi="Times New Roman" w:cs="Times New Roman"/>
                <w:b/>
                <w:sz w:val="20"/>
                <w:szCs w:val="20"/>
                <w:lang w:val="uk-UA"/>
              </w:rPr>
              <w:t>48</w:t>
            </w:r>
            <w:r w:rsidR="00910BDF">
              <w:rPr>
                <w:rFonts w:ascii="Times New Roman" w:hAnsi="Times New Roman" w:cs="Times New Roman"/>
                <w:b/>
                <w:sz w:val="20"/>
                <w:szCs w:val="20"/>
                <w:lang w:val="uk-UA"/>
              </w:rPr>
              <w:t>,</w:t>
            </w:r>
            <w:r w:rsidR="00571B68">
              <w:rPr>
                <w:rFonts w:ascii="Times New Roman" w:hAnsi="Times New Roman" w:cs="Times New Roman"/>
                <w:b/>
                <w:sz w:val="20"/>
                <w:szCs w:val="20"/>
                <w:lang w:val="uk-UA"/>
              </w:rPr>
              <w:t>05</w:t>
            </w:r>
            <w:r w:rsidR="00910BDF">
              <w:rPr>
                <w:rFonts w:ascii="Times New Roman" w:hAnsi="Times New Roman" w:cs="Times New Roman"/>
                <w:b/>
                <w:sz w:val="20"/>
                <w:szCs w:val="20"/>
                <w:lang w:val="uk-UA"/>
              </w:rPr>
              <w:t xml:space="preserve"> кв. м</w:t>
            </w:r>
            <w:r w:rsidR="00C55E7F" w:rsidRPr="00E437A2">
              <w:rPr>
                <w:rFonts w:ascii="Times New Roman" w:hAnsi="Times New Roman" w:cs="Times New Roman"/>
                <w:b/>
                <w:sz w:val="20"/>
                <w:szCs w:val="20"/>
                <w:lang w:val="uk-UA"/>
              </w:rPr>
              <w:t>,</w:t>
            </w:r>
            <w:r w:rsidR="00F414C2" w:rsidRPr="00E437A2">
              <w:rPr>
                <w:rFonts w:ascii="Times New Roman" w:hAnsi="Times New Roman" w:cs="Times New Roman"/>
                <w:b/>
                <w:sz w:val="20"/>
                <w:szCs w:val="20"/>
              </w:rPr>
              <w:t xml:space="preserve"> </w:t>
            </w:r>
            <w:r w:rsidR="00F414C2" w:rsidRPr="00E437A2">
              <w:rPr>
                <w:rFonts w:ascii="Times New Roman" w:hAnsi="Times New Roman" w:cs="Times New Roman"/>
                <w:b/>
                <w:sz w:val="20"/>
                <w:szCs w:val="20"/>
                <w:lang w:val="uk-UA"/>
              </w:rPr>
              <w:t>розташоване</w:t>
            </w:r>
            <w:r w:rsidR="00C55E7F" w:rsidRPr="00E437A2">
              <w:rPr>
                <w:rFonts w:ascii="Times New Roman" w:hAnsi="Times New Roman" w:cs="Times New Roman"/>
                <w:b/>
                <w:sz w:val="20"/>
                <w:szCs w:val="20"/>
                <w:lang w:val="uk-UA"/>
              </w:rPr>
              <w:t xml:space="preserve"> за адресою: просп. </w:t>
            </w:r>
            <w:r w:rsidR="00910BDF">
              <w:rPr>
                <w:rFonts w:ascii="Times New Roman" w:hAnsi="Times New Roman" w:cs="Times New Roman"/>
                <w:b/>
                <w:sz w:val="20"/>
                <w:szCs w:val="20"/>
                <w:lang w:val="uk-UA"/>
              </w:rPr>
              <w:t>Голосіївський</w:t>
            </w:r>
            <w:r w:rsidR="00C55E7F" w:rsidRPr="00E437A2">
              <w:rPr>
                <w:rFonts w:ascii="Times New Roman" w:hAnsi="Times New Roman" w:cs="Times New Roman"/>
                <w:b/>
                <w:sz w:val="20"/>
                <w:szCs w:val="20"/>
                <w:lang w:val="uk-UA"/>
              </w:rPr>
              <w:t xml:space="preserve">, </w:t>
            </w:r>
            <w:r w:rsidR="00571B68">
              <w:rPr>
                <w:rFonts w:ascii="Times New Roman" w:hAnsi="Times New Roman" w:cs="Times New Roman"/>
                <w:b/>
                <w:sz w:val="20"/>
                <w:szCs w:val="20"/>
                <w:lang w:val="uk-UA"/>
              </w:rPr>
              <w:t>17-</w:t>
            </w:r>
            <w:r w:rsidR="000E59D0">
              <w:rPr>
                <w:rFonts w:ascii="Times New Roman" w:hAnsi="Times New Roman" w:cs="Times New Roman"/>
                <w:b/>
                <w:sz w:val="20"/>
                <w:szCs w:val="20"/>
                <w:lang w:val="uk-UA"/>
              </w:rPr>
              <w:t>Б</w:t>
            </w:r>
            <w:r w:rsidR="00F414C2" w:rsidRPr="00E437A2">
              <w:rPr>
                <w:rFonts w:ascii="Times New Roman" w:hAnsi="Times New Roman" w:cs="Times New Roman"/>
                <w:b/>
                <w:sz w:val="20"/>
                <w:szCs w:val="20"/>
                <w:lang w:val="uk-UA"/>
              </w:rPr>
              <w:t xml:space="preserve"> </w:t>
            </w:r>
            <w:r w:rsidRPr="00E437A2">
              <w:rPr>
                <w:rFonts w:ascii="Times New Roman" w:hAnsi="Times New Roman" w:cs="Times New Roman"/>
                <w:b/>
                <w:sz w:val="20"/>
                <w:szCs w:val="20"/>
              </w:rPr>
              <w:t xml:space="preserve"> </w:t>
            </w:r>
          </w:p>
          <w:p w:rsidR="00C306CC" w:rsidRPr="00E437A2" w:rsidRDefault="00C306CC" w:rsidP="005250EC">
            <w:pPr>
              <w:pStyle w:val="a9"/>
              <w:rPr>
                <w:rFonts w:ascii="Times New Roman" w:hAnsi="Times New Roman" w:cs="Times New Roman"/>
                <w:b/>
                <w:sz w:val="20"/>
                <w:szCs w:val="20"/>
                <w:lang w:val="uk-UA" w:eastAsia="ru-RU"/>
              </w:rPr>
            </w:pP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4.2</w:t>
            </w: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auto"/>
            <w:tcMar>
              <w:top w:w="0" w:type="dxa"/>
              <w:left w:w="0" w:type="dxa"/>
              <w:bottom w:w="0" w:type="dxa"/>
              <w:right w:w="0" w:type="dxa"/>
            </w:tcMar>
            <w:hideMark/>
          </w:tcPr>
          <w:p w:rsidR="00C306CC" w:rsidRPr="00B243D0" w:rsidRDefault="00B243D0" w:rsidP="008C6A10">
            <w:pPr>
              <w:pStyle w:val="a9"/>
              <w:jc w:val="both"/>
              <w:rPr>
                <w:rFonts w:ascii="Times New Roman" w:hAnsi="Times New Roman" w:cs="Times New Roman"/>
                <w:sz w:val="20"/>
                <w:szCs w:val="20"/>
                <w:lang w:val="uk-UA" w:eastAsia="ru-RU"/>
              </w:rPr>
            </w:pPr>
            <w:r w:rsidRPr="00B243D0">
              <w:rPr>
                <w:rFonts w:ascii="Times New Roman" w:eastAsia="Times New Roman" w:hAnsi="Times New Roman" w:cs="Times New Roman"/>
                <w:sz w:val="20"/>
                <w:szCs w:val="20"/>
                <w:lang w:eastAsia="ru-RU"/>
              </w:rPr>
              <w:t>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w:t>
            </w:r>
            <w:hyperlink r:id="rId9" w:tgtFrame="_top" w:history="1">
              <w:r w:rsidRPr="00B243D0">
                <w:rPr>
                  <w:rFonts w:ascii="Times New Roman" w:eastAsia="Times New Roman" w:hAnsi="Times New Roman" w:cs="Times New Roman"/>
                  <w:sz w:val="20"/>
                  <w:szCs w:val="20"/>
                  <w:lang w:eastAsia="ru-RU"/>
                </w:rPr>
                <w:t>постановою Кабінету Міні</w:t>
              </w:r>
              <w:proofErr w:type="gramStart"/>
              <w:r w:rsidRPr="00B243D0">
                <w:rPr>
                  <w:rFonts w:ascii="Times New Roman" w:eastAsia="Times New Roman" w:hAnsi="Times New Roman" w:cs="Times New Roman"/>
                  <w:sz w:val="20"/>
                  <w:szCs w:val="20"/>
                  <w:lang w:eastAsia="ru-RU"/>
                </w:rPr>
                <w:t>стр</w:t>
              </w:r>
              <w:proofErr w:type="gramEnd"/>
              <w:r w:rsidRPr="00B243D0">
                <w:rPr>
                  <w:rFonts w:ascii="Times New Roman" w:eastAsia="Times New Roman" w:hAnsi="Times New Roman" w:cs="Times New Roman"/>
                  <w:sz w:val="20"/>
                  <w:szCs w:val="20"/>
                  <w:lang w:eastAsia="ru-RU"/>
                </w:rPr>
                <w:t>ів України від 3 червня 2020 р. N 483</w:t>
              </w:r>
            </w:hyperlink>
            <w:r w:rsidRPr="00B243D0">
              <w:rPr>
                <w:rFonts w:ascii="Times New Roman" w:eastAsia="Times New Roman" w:hAnsi="Times New Roman" w:cs="Times New Roman"/>
                <w:sz w:val="20"/>
                <w:szCs w:val="20"/>
                <w:lang w:eastAsia="ru-RU"/>
              </w:rPr>
              <w:t> (Офіційний вісник України, 2020 р., N 51, ст. 1585) (далі - Порядок), або посилання на опубліковане відповідно до </w:t>
            </w:r>
            <w:hyperlink r:id="rId10" w:tgtFrame="_top" w:history="1">
              <w:r w:rsidRPr="00B243D0">
                <w:rPr>
                  <w:rFonts w:ascii="Times New Roman" w:eastAsia="Times New Roman" w:hAnsi="Times New Roman" w:cs="Times New Roman"/>
                  <w:sz w:val="20"/>
                  <w:szCs w:val="20"/>
                  <w:lang w:eastAsia="ru-RU"/>
                </w:rPr>
                <w:t>Порядку</w:t>
              </w:r>
            </w:hyperlink>
            <w:r w:rsidRPr="00B243D0">
              <w:rPr>
                <w:rFonts w:ascii="Times New Roman" w:eastAsia="Times New Roman" w:hAnsi="Times New Roman" w:cs="Times New Roman"/>
                <w:sz w:val="20"/>
                <w:szCs w:val="20"/>
                <w:lang w:eastAsia="ru-RU"/>
              </w:rPr>
              <w:t> інформаційне повідомлення / інформацію про об'єкт оренди, якщо догові</w:t>
            </w:r>
            <w:proofErr w:type="gramStart"/>
            <w:r w:rsidRPr="00B243D0">
              <w:rPr>
                <w:rFonts w:ascii="Times New Roman" w:eastAsia="Times New Roman" w:hAnsi="Times New Roman" w:cs="Times New Roman"/>
                <w:sz w:val="20"/>
                <w:szCs w:val="20"/>
                <w:lang w:eastAsia="ru-RU"/>
              </w:rPr>
              <w:t>р</w:t>
            </w:r>
            <w:proofErr w:type="gramEnd"/>
            <w:r w:rsidRPr="00B243D0">
              <w:rPr>
                <w:rFonts w:ascii="Times New Roman" w:eastAsia="Times New Roman" w:hAnsi="Times New Roman" w:cs="Times New Roman"/>
                <w:sz w:val="20"/>
                <w:szCs w:val="20"/>
                <w:lang w:eastAsia="ru-RU"/>
              </w:rPr>
              <w:t xml:space="preserve"> укладено без проведення аукціону (в обсязі, передбаченому </w:t>
            </w:r>
            <w:hyperlink r:id="rId11" w:tgtFrame="_top" w:history="1">
              <w:r w:rsidRPr="00B243D0">
                <w:rPr>
                  <w:rFonts w:ascii="Times New Roman" w:eastAsia="Times New Roman" w:hAnsi="Times New Roman" w:cs="Times New Roman"/>
                  <w:sz w:val="20"/>
                  <w:szCs w:val="20"/>
                  <w:lang w:eastAsia="ru-RU"/>
                </w:rPr>
                <w:t>пунктом 115</w:t>
              </w:r>
            </w:hyperlink>
            <w:r w:rsidRPr="00B243D0">
              <w:rPr>
                <w:rFonts w:ascii="Times New Roman" w:eastAsia="Times New Roman" w:hAnsi="Times New Roman" w:cs="Times New Roman"/>
                <w:sz w:val="20"/>
                <w:szCs w:val="20"/>
                <w:lang w:eastAsia="ru-RU"/>
              </w:rPr>
              <w:t> або </w:t>
            </w:r>
            <w:hyperlink r:id="rId12" w:tgtFrame="_top" w:history="1">
              <w:r w:rsidRPr="00B243D0">
                <w:rPr>
                  <w:rFonts w:ascii="Times New Roman" w:eastAsia="Times New Roman" w:hAnsi="Times New Roman" w:cs="Times New Roman"/>
                  <w:sz w:val="20"/>
                  <w:szCs w:val="20"/>
                  <w:lang w:eastAsia="ru-RU"/>
                </w:rPr>
                <w:t>26 Порядку</w:t>
              </w:r>
            </w:hyperlink>
            <w:r w:rsidRPr="00B243D0">
              <w:rPr>
                <w:rFonts w:ascii="Times New Roman" w:eastAsia="Times New Roman" w:hAnsi="Times New Roman" w:cs="Times New Roman"/>
                <w:sz w:val="20"/>
                <w:szCs w:val="20"/>
                <w:lang w:eastAsia="ru-RU"/>
              </w:rPr>
              <w:t>)</w:t>
            </w:r>
            <w:r w:rsidR="008C6A10">
              <w:rPr>
                <w:rFonts w:ascii="Helvetica" w:hAnsi="Helvetica" w:cs="Helvetica"/>
                <w:color w:val="555555"/>
                <w:sz w:val="20"/>
                <w:szCs w:val="20"/>
                <w:shd w:val="clear" w:color="auto" w:fill="FFFFFF"/>
              </w:rPr>
              <w:t xml:space="preserve"> </w:t>
            </w:r>
            <w:r w:rsidR="008C6A10" w:rsidRPr="008C6A10">
              <w:rPr>
                <w:rFonts w:ascii="Helvetica" w:hAnsi="Helvetica" w:cs="Helvetica"/>
                <w:b/>
                <w:color w:val="0070C0"/>
                <w:sz w:val="20"/>
                <w:szCs w:val="20"/>
                <w:shd w:val="clear" w:color="auto" w:fill="FFFFFF"/>
              </w:rPr>
              <w:t>5ff5af68223f774a82d6a760</w:t>
            </w: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4.3</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CD585A">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Інформація про належність Майна до </w:t>
            </w:r>
            <w:proofErr w:type="gramStart"/>
            <w:r w:rsidRPr="00E437A2">
              <w:rPr>
                <w:rFonts w:ascii="Times New Roman" w:hAnsi="Times New Roman" w:cs="Times New Roman"/>
                <w:sz w:val="20"/>
                <w:szCs w:val="20"/>
                <w:lang w:eastAsia="ru-RU"/>
              </w:rPr>
              <w:t>пам'яток</w:t>
            </w:r>
            <w:proofErr w:type="gramEnd"/>
            <w:r w:rsidRPr="00E437A2">
              <w:rPr>
                <w:rFonts w:ascii="Times New Roman" w:hAnsi="Times New Roman" w:cs="Times New Roman"/>
                <w:sz w:val="20"/>
                <w:szCs w:val="20"/>
                <w:lang w:eastAsia="ru-RU"/>
              </w:rPr>
              <w:t xml:space="preserve"> культурної спадщини, щойно виявлених об'єктів культурної спадщини</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CD585A">
            <w:pPr>
              <w:pStyle w:val="a9"/>
              <w:rPr>
                <w:rFonts w:ascii="Times New Roman" w:hAnsi="Times New Roman" w:cs="Times New Roman"/>
                <w:b/>
                <w:sz w:val="20"/>
                <w:szCs w:val="20"/>
                <w:lang w:val="uk-UA" w:eastAsia="ru-RU"/>
              </w:rPr>
            </w:pPr>
            <w:r w:rsidRPr="00E437A2">
              <w:rPr>
                <w:rFonts w:ascii="Times New Roman" w:hAnsi="Times New Roman" w:cs="Times New Roman"/>
                <w:sz w:val="20"/>
                <w:szCs w:val="20"/>
                <w:lang w:eastAsia="ru-RU"/>
              </w:rPr>
              <w:t> </w:t>
            </w:r>
            <w:r w:rsidR="007B7466" w:rsidRPr="00E437A2">
              <w:rPr>
                <w:rFonts w:ascii="Times New Roman" w:hAnsi="Times New Roman" w:cs="Times New Roman"/>
                <w:b/>
                <w:sz w:val="20"/>
                <w:szCs w:val="20"/>
                <w:lang w:val="uk-UA" w:eastAsia="ru-RU"/>
              </w:rPr>
              <w:t>Не</w:t>
            </w:r>
            <w:bookmarkStart w:id="0" w:name="_GoBack"/>
            <w:bookmarkEnd w:id="0"/>
            <w:r w:rsidR="007B7466" w:rsidRPr="00E437A2">
              <w:rPr>
                <w:rFonts w:ascii="Times New Roman" w:hAnsi="Times New Roman" w:cs="Times New Roman"/>
                <w:b/>
                <w:sz w:val="20"/>
                <w:szCs w:val="20"/>
                <w:lang w:val="uk-UA" w:eastAsia="ru-RU"/>
              </w:rPr>
              <w:t xml:space="preserve"> належить до памяток культурної спадщини</w:t>
            </w: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5</w:t>
            </w: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8170C6">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Процедура, в результаті якої Майно отримано в оренду</w:t>
            </w:r>
          </w:p>
        </w:tc>
      </w:tr>
      <w:tr w:rsidR="00B35AA0" w:rsidRPr="00E437A2" w:rsidTr="000A4562">
        <w:trPr>
          <w:trHeight w:val="240"/>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35AA0" w:rsidRPr="00E437A2" w:rsidRDefault="00B35AA0"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5.1.</w:t>
            </w:r>
          </w:p>
        </w:tc>
        <w:tc>
          <w:tcPr>
            <w:tcW w:w="9433" w:type="dxa"/>
            <w:gridSpan w:val="7"/>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B35AA0" w:rsidRPr="00571B68" w:rsidRDefault="00B35AA0" w:rsidP="00571B68">
            <w:pPr>
              <w:pStyle w:val="a9"/>
              <w:jc w:val="center"/>
              <w:rPr>
                <w:rFonts w:ascii="Times New Roman" w:hAnsi="Times New Roman" w:cs="Times New Roman"/>
                <w:b/>
                <w:i/>
                <w:sz w:val="20"/>
                <w:szCs w:val="20"/>
                <w:lang w:val="uk-UA" w:eastAsia="ru-RU"/>
              </w:rPr>
            </w:pPr>
            <w:r w:rsidRPr="00E437A2">
              <w:rPr>
                <w:rFonts w:ascii="Times New Roman" w:hAnsi="Times New Roman" w:cs="Times New Roman"/>
                <w:b/>
                <w:i/>
                <w:sz w:val="20"/>
                <w:szCs w:val="20"/>
                <w:lang w:eastAsia="ru-RU"/>
              </w:rPr>
              <w:t>(</w:t>
            </w:r>
            <w:r w:rsidR="00571B68">
              <w:rPr>
                <w:rFonts w:ascii="Times New Roman" w:hAnsi="Times New Roman" w:cs="Times New Roman"/>
                <w:b/>
                <w:i/>
                <w:sz w:val="20"/>
                <w:szCs w:val="20"/>
                <w:lang w:val="uk-UA" w:eastAsia="ru-RU"/>
              </w:rPr>
              <w:t>Б) без аукціону</w:t>
            </w:r>
          </w:p>
        </w:tc>
      </w:tr>
      <w:tr w:rsidR="00C306CC" w:rsidRPr="00E437A2" w:rsidTr="00E71379">
        <w:trPr>
          <w:trHeight w:val="372"/>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DC70BD">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6</w:t>
            </w: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Вартість Майна</w:t>
            </w: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B35AA0">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6.1</w:t>
            </w:r>
            <w:r w:rsidRPr="00E437A2">
              <w:rPr>
                <w:rFonts w:ascii="Times New Roman" w:hAnsi="Times New Roman" w:cs="Times New Roman"/>
                <w:sz w:val="20"/>
                <w:szCs w:val="20"/>
                <w:lang w:eastAsia="ru-RU"/>
              </w:rPr>
              <w:br/>
              <w:t>(1)</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3A7BFD">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 </w:t>
            </w:r>
            <w:r w:rsidR="003A7BFD" w:rsidRPr="00E437A2">
              <w:rPr>
                <w:rFonts w:ascii="Times New Roman" w:eastAsia="Times New Roman" w:hAnsi="Times New Roman" w:cs="Times New Roman"/>
                <w:sz w:val="20"/>
                <w:szCs w:val="20"/>
                <w:lang w:eastAsia="ru-RU"/>
              </w:rPr>
              <w:t>Ринкова (оціночна) вартість, визначена на підставі звіту про оцінку Майна (</w:t>
            </w:r>
            <w:hyperlink r:id="rId13" w:tgtFrame="_top" w:history="1">
              <w:r w:rsidR="003A7BFD" w:rsidRPr="00E437A2">
                <w:rPr>
                  <w:rFonts w:ascii="Times New Roman" w:eastAsia="Times New Roman" w:hAnsi="Times New Roman" w:cs="Times New Roman"/>
                  <w:sz w:val="20"/>
                  <w:szCs w:val="20"/>
                  <w:lang w:eastAsia="ru-RU"/>
                </w:rPr>
                <w:t xml:space="preserve">частина четверта статті 8 Закону України від 3 жовтня 2019 р. </w:t>
              </w:r>
              <w:r w:rsidR="00F77546" w:rsidRPr="00E437A2">
                <w:rPr>
                  <w:rFonts w:ascii="Times New Roman" w:eastAsia="Times New Roman" w:hAnsi="Times New Roman" w:cs="Times New Roman"/>
                  <w:sz w:val="20"/>
                  <w:szCs w:val="20"/>
                  <w:lang w:val="uk-UA" w:eastAsia="ru-RU"/>
                </w:rPr>
                <w:t xml:space="preserve"> </w:t>
              </w:r>
              <w:r w:rsidR="003A7BFD" w:rsidRPr="00E437A2">
                <w:rPr>
                  <w:rFonts w:ascii="Times New Roman" w:eastAsia="Times New Roman" w:hAnsi="Times New Roman" w:cs="Times New Roman"/>
                  <w:sz w:val="20"/>
                  <w:szCs w:val="20"/>
                  <w:lang w:eastAsia="ru-RU"/>
                </w:rPr>
                <w:t>N 157-IX "Про оренду державного і комунального майна"</w:t>
              </w:r>
            </w:hyperlink>
            <w:r w:rsidR="003A7BFD" w:rsidRPr="00E437A2">
              <w:rPr>
                <w:rFonts w:ascii="Times New Roman" w:eastAsia="Times New Roman" w:hAnsi="Times New Roman" w:cs="Times New Roman"/>
                <w:sz w:val="20"/>
                <w:szCs w:val="20"/>
                <w:lang w:eastAsia="ru-RU"/>
              </w:rPr>
              <w:t> (Відомості Верховно</w:t>
            </w:r>
            <w:proofErr w:type="gramStart"/>
            <w:r w:rsidR="003A7BFD" w:rsidRPr="00E437A2">
              <w:rPr>
                <w:rFonts w:ascii="Times New Roman" w:eastAsia="Times New Roman" w:hAnsi="Times New Roman" w:cs="Times New Roman"/>
                <w:sz w:val="20"/>
                <w:szCs w:val="20"/>
                <w:lang w:eastAsia="ru-RU"/>
              </w:rPr>
              <w:t>ї Р</w:t>
            </w:r>
            <w:proofErr w:type="gramEnd"/>
            <w:r w:rsidR="003A7BFD" w:rsidRPr="00E437A2">
              <w:rPr>
                <w:rFonts w:ascii="Times New Roman" w:eastAsia="Times New Roman" w:hAnsi="Times New Roman" w:cs="Times New Roman"/>
                <w:sz w:val="20"/>
                <w:szCs w:val="20"/>
                <w:lang w:eastAsia="ru-RU"/>
              </w:rPr>
              <w:t>ади України, 2020 р., N 4, ст. 25) (далі - Закон)</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90EC3">
            <w:pPr>
              <w:pStyle w:val="a9"/>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сума (гривень), без податку на додану вартість</w:t>
            </w:r>
            <w:r w:rsidR="00CA01B1" w:rsidRPr="00E437A2">
              <w:rPr>
                <w:rFonts w:ascii="Times New Roman" w:hAnsi="Times New Roman" w:cs="Times New Roman"/>
                <w:sz w:val="20"/>
                <w:szCs w:val="20"/>
                <w:lang w:val="uk-UA" w:eastAsia="ru-RU"/>
              </w:rPr>
              <w:t>:</w:t>
            </w:r>
            <w:r w:rsidRPr="00E437A2">
              <w:rPr>
                <w:rFonts w:ascii="Times New Roman" w:hAnsi="Times New Roman" w:cs="Times New Roman"/>
                <w:sz w:val="20"/>
                <w:szCs w:val="20"/>
                <w:lang w:eastAsia="ru-RU"/>
              </w:rPr>
              <w:t xml:space="preserve"> </w:t>
            </w:r>
            <w:r w:rsidR="00241908" w:rsidRPr="00241908">
              <w:rPr>
                <w:rFonts w:ascii="Times New Roman" w:hAnsi="Times New Roman" w:cs="Times New Roman"/>
                <w:b/>
                <w:sz w:val="20"/>
                <w:szCs w:val="20"/>
                <w:u w:val="single"/>
                <w:lang w:val="uk-UA" w:eastAsia="ru-RU"/>
              </w:rPr>
              <w:t>925470</w:t>
            </w:r>
            <w:r w:rsidR="00E71379" w:rsidRPr="00241908">
              <w:rPr>
                <w:rFonts w:ascii="Times New Roman" w:hAnsi="Times New Roman" w:cs="Times New Roman"/>
                <w:b/>
                <w:sz w:val="20"/>
                <w:szCs w:val="20"/>
                <w:u w:val="single"/>
                <w:lang w:val="uk-UA" w:eastAsia="ru-RU"/>
              </w:rPr>
              <w:t>,</w:t>
            </w:r>
            <w:r w:rsidR="00426F26" w:rsidRPr="00241908">
              <w:rPr>
                <w:rFonts w:ascii="Times New Roman" w:hAnsi="Times New Roman" w:cs="Times New Roman"/>
                <w:b/>
                <w:sz w:val="20"/>
                <w:szCs w:val="20"/>
                <w:u w:val="single"/>
                <w:lang w:val="uk-UA" w:eastAsia="ru-RU"/>
              </w:rPr>
              <w:t>00</w:t>
            </w:r>
            <w:r w:rsidR="00CA01B1" w:rsidRPr="00241908">
              <w:rPr>
                <w:rFonts w:ascii="Times New Roman" w:hAnsi="Times New Roman" w:cs="Times New Roman"/>
                <w:b/>
                <w:sz w:val="20"/>
                <w:szCs w:val="20"/>
                <w:u w:val="single"/>
                <w:lang w:val="uk-UA" w:eastAsia="ru-RU"/>
              </w:rPr>
              <w:t xml:space="preserve"> грн</w:t>
            </w:r>
            <w:r w:rsidR="00CA01B1" w:rsidRPr="00E437A2">
              <w:rPr>
                <w:rFonts w:ascii="Times New Roman" w:hAnsi="Times New Roman" w:cs="Times New Roman"/>
                <w:b/>
                <w:sz w:val="20"/>
                <w:szCs w:val="20"/>
                <w:lang w:val="uk-UA" w:eastAsia="ru-RU"/>
              </w:rPr>
              <w:t>.</w:t>
            </w:r>
            <w:r w:rsidR="00426F26" w:rsidRPr="00E437A2">
              <w:rPr>
                <w:rFonts w:ascii="Times New Roman" w:hAnsi="Times New Roman" w:cs="Times New Roman"/>
                <w:sz w:val="20"/>
                <w:szCs w:val="20"/>
                <w:lang w:val="uk-UA"/>
              </w:rPr>
              <w:t xml:space="preserve">                      </w:t>
            </w:r>
            <w:r w:rsidR="00CA01B1" w:rsidRPr="00E437A2">
              <w:rPr>
                <w:rFonts w:ascii="Times New Roman" w:hAnsi="Times New Roman" w:cs="Times New Roman"/>
                <w:sz w:val="20"/>
                <w:szCs w:val="20"/>
              </w:rPr>
              <w:t>(</w:t>
            </w:r>
            <w:r w:rsidR="00E90EC3">
              <w:rPr>
                <w:rFonts w:ascii="Times New Roman" w:hAnsi="Times New Roman" w:cs="Times New Roman"/>
                <w:sz w:val="20"/>
                <w:szCs w:val="20"/>
                <w:lang w:val="uk-UA"/>
              </w:rPr>
              <w:t>дев</w:t>
            </w:r>
            <w:r w:rsidR="00E90EC3">
              <w:rPr>
                <w:rFonts w:ascii="Times New Roman" w:hAnsi="Times New Roman" w:cs="Times New Roman"/>
                <w:sz w:val="20"/>
                <w:szCs w:val="20"/>
                <w:lang w:val="en-US"/>
              </w:rPr>
              <w:t>’</w:t>
            </w:r>
            <w:r w:rsidR="00E90EC3">
              <w:rPr>
                <w:rFonts w:ascii="Times New Roman" w:hAnsi="Times New Roman" w:cs="Times New Roman"/>
                <w:sz w:val="20"/>
                <w:szCs w:val="20"/>
                <w:lang w:val="uk-UA"/>
              </w:rPr>
              <w:t xml:space="preserve">ятсот двадцять </w:t>
            </w:r>
            <w:proofErr w:type="gramStart"/>
            <w:r w:rsidR="00E90EC3">
              <w:rPr>
                <w:rFonts w:ascii="Times New Roman" w:hAnsi="Times New Roman" w:cs="Times New Roman"/>
                <w:sz w:val="20"/>
                <w:szCs w:val="20"/>
                <w:lang w:val="uk-UA"/>
              </w:rPr>
              <w:t>п</w:t>
            </w:r>
            <w:r w:rsidR="00E90EC3">
              <w:rPr>
                <w:rFonts w:ascii="Times New Roman" w:hAnsi="Times New Roman" w:cs="Times New Roman"/>
                <w:sz w:val="20"/>
                <w:szCs w:val="20"/>
                <w:lang w:val="en-US"/>
              </w:rPr>
              <w:t>’</w:t>
            </w:r>
            <w:r w:rsidR="00E90EC3">
              <w:rPr>
                <w:rFonts w:ascii="Times New Roman" w:hAnsi="Times New Roman" w:cs="Times New Roman"/>
                <w:sz w:val="20"/>
                <w:szCs w:val="20"/>
                <w:lang w:val="uk-UA"/>
              </w:rPr>
              <w:t>ять</w:t>
            </w:r>
            <w:proofErr w:type="gramEnd"/>
            <w:r w:rsidR="00E90EC3">
              <w:rPr>
                <w:rFonts w:ascii="Times New Roman" w:hAnsi="Times New Roman" w:cs="Times New Roman"/>
                <w:sz w:val="20"/>
                <w:szCs w:val="20"/>
                <w:lang w:val="uk-UA"/>
              </w:rPr>
              <w:t xml:space="preserve"> тисяч чотириста сімдесят</w:t>
            </w:r>
            <w:r w:rsidR="00426F26" w:rsidRPr="00E437A2">
              <w:rPr>
                <w:rFonts w:ascii="Times New Roman" w:hAnsi="Times New Roman" w:cs="Times New Roman"/>
                <w:sz w:val="20"/>
                <w:szCs w:val="20"/>
                <w:lang w:val="uk-UA"/>
              </w:rPr>
              <w:t xml:space="preserve"> грн 00</w:t>
            </w:r>
            <w:r w:rsidR="00CA01B1" w:rsidRPr="00E437A2">
              <w:rPr>
                <w:rFonts w:ascii="Times New Roman" w:hAnsi="Times New Roman" w:cs="Times New Roman"/>
                <w:sz w:val="20"/>
                <w:szCs w:val="20"/>
              </w:rPr>
              <w:t xml:space="preserve"> коп.)</w:t>
            </w: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B35AA0">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6.1.1</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B35AA0">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Оцінювач</w:t>
            </w:r>
          </w:p>
        </w:tc>
        <w:tc>
          <w:tcPr>
            <w:tcW w:w="4039" w:type="dxa"/>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B92157" w:rsidRDefault="001D3BB2" w:rsidP="001D3BB2">
            <w:pPr>
              <w:pStyle w:val="a9"/>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ТОВ</w:t>
            </w:r>
            <w:r w:rsidR="002869BC" w:rsidRPr="00B92157">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uk-UA" w:eastAsia="ru-RU"/>
              </w:rPr>
              <w:t>«Трибьют - Консалтинг»</w:t>
            </w:r>
          </w:p>
        </w:tc>
        <w:tc>
          <w:tcPr>
            <w:tcW w:w="2058"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1D3BB2" w:rsidP="001D3BB2">
            <w:pPr>
              <w:pStyle w:val="a9"/>
              <w:rPr>
                <w:rFonts w:ascii="Times New Roman" w:hAnsi="Times New Roman" w:cs="Times New Roman"/>
                <w:sz w:val="20"/>
                <w:szCs w:val="20"/>
                <w:lang w:val="uk-UA" w:eastAsia="ru-RU"/>
              </w:rPr>
            </w:pPr>
            <w:r>
              <w:rPr>
                <w:rFonts w:ascii="Times New Roman" w:hAnsi="Times New Roman" w:cs="Times New Roman"/>
                <w:sz w:val="20"/>
                <w:szCs w:val="20"/>
                <w:lang w:val="uk-UA" w:eastAsia="ru-RU"/>
              </w:rPr>
              <w:t>31</w:t>
            </w:r>
            <w:r w:rsidR="00CB5B96" w:rsidRPr="00E437A2">
              <w:rPr>
                <w:rFonts w:ascii="Times New Roman" w:hAnsi="Times New Roman" w:cs="Times New Roman"/>
                <w:sz w:val="20"/>
                <w:szCs w:val="20"/>
                <w:lang w:val="uk-UA" w:eastAsia="ru-RU"/>
              </w:rPr>
              <w:t>.</w:t>
            </w:r>
            <w:r>
              <w:rPr>
                <w:rFonts w:ascii="Times New Roman" w:hAnsi="Times New Roman" w:cs="Times New Roman"/>
                <w:sz w:val="20"/>
                <w:szCs w:val="20"/>
                <w:lang w:val="uk-UA" w:eastAsia="ru-RU"/>
              </w:rPr>
              <w:t>08</w:t>
            </w:r>
            <w:r w:rsidR="00CB5B96" w:rsidRPr="00E437A2">
              <w:rPr>
                <w:rFonts w:ascii="Times New Roman" w:hAnsi="Times New Roman" w:cs="Times New Roman"/>
                <w:sz w:val="20"/>
                <w:szCs w:val="20"/>
                <w:lang w:val="uk-UA" w:eastAsia="ru-RU"/>
              </w:rPr>
              <w:t>.2020</w:t>
            </w: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B35AA0">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6.1.2</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B35AA0">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Рецензент</w:t>
            </w:r>
          </w:p>
        </w:tc>
        <w:tc>
          <w:tcPr>
            <w:tcW w:w="4039" w:type="dxa"/>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2869BC" w:rsidP="00C35373">
            <w:pPr>
              <w:pStyle w:val="a9"/>
              <w:jc w:val="center"/>
              <w:rPr>
                <w:rFonts w:ascii="Times New Roman" w:eastAsia="Times New Roman" w:hAnsi="Times New Roman" w:cs="Times New Roman"/>
                <w:sz w:val="20"/>
                <w:szCs w:val="20"/>
                <w:lang w:val="uk-UA" w:eastAsia="ru-RU"/>
              </w:rPr>
            </w:pPr>
            <w:r w:rsidRPr="00E437A2">
              <w:rPr>
                <w:rFonts w:ascii="Times New Roman" w:eastAsia="Times New Roman" w:hAnsi="Times New Roman" w:cs="Times New Roman"/>
                <w:sz w:val="20"/>
                <w:szCs w:val="20"/>
                <w:lang w:val="uk-UA" w:eastAsia="ru-RU"/>
              </w:rPr>
              <w:t>Іщенко</w:t>
            </w:r>
            <w:r w:rsidR="00F13D17" w:rsidRPr="00E437A2">
              <w:rPr>
                <w:rFonts w:ascii="Times New Roman" w:eastAsia="Times New Roman" w:hAnsi="Times New Roman" w:cs="Times New Roman"/>
                <w:sz w:val="20"/>
                <w:szCs w:val="20"/>
                <w:lang w:val="uk-UA" w:eastAsia="ru-RU"/>
              </w:rPr>
              <w:t xml:space="preserve"> О</w:t>
            </w:r>
            <w:r w:rsidR="00A64FC5" w:rsidRPr="00E437A2">
              <w:rPr>
                <w:rFonts w:ascii="Times New Roman" w:eastAsia="Times New Roman" w:hAnsi="Times New Roman" w:cs="Times New Roman"/>
                <w:sz w:val="20"/>
                <w:szCs w:val="20"/>
                <w:lang w:val="uk-UA" w:eastAsia="ru-RU"/>
              </w:rPr>
              <w:t>лена Олегівна</w:t>
            </w:r>
          </w:p>
        </w:tc>
        <w:tc>
          <w:tcPr>
            <w:tcW w:w="2058"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1D3BB2" w:rsidP="001D3BB2">
            <w:pPr>
              <w:pStyle w:val="a9"/>
              <w:rPr>
                <w:rFonts w:ascii="Times New Roman" w:hAnsi="Times New Roman" w:cs="Times New Roman"/>
                <w:sz w:val="20"/>
                <w:szCs w:val="20"/>
                <w:lang w:val="uk-UA" w:eastAsia="ru-RU"/>
              </w:rPr>
            </w:pPr>
            <w:r>
              <w:rPr>
                <w:rFonts w:ascii="Times New Roman" w:hAnsi="Times New Roman" w:cs="Times New Roman"/>
                <w:sz w:val="20"/>
                <w:szCs w:val="20"/>
                <w:lang w:val="uk-UA" w:eastAsia="ru-RU"/>
              </w:rPr>
              <w:t>24</w:t>
            </w:r>
            <w:r w:rsidR="00CB5B96" w:rsidRPr="00E437A2">
              <w:rPr>
                <w:rFonts w:ascii="Times New Roman" w:hAnsi="Times New Roman" w:cs="Times New Roman"/>
                <w:sz w:val="20"/>
                <w:szCs w:val="20"/>
                <w:lang w:val="uk-UA" w:eastAsia="ru-RU"/>
              </w:rPr>
              <w:t>.</w:t>
            </w:r>
            <w:r>
              <w:rPr>
                <w:rFonts w:ascii="Times New Roman" w:hAnsi="Times New Roman" w:cs="Times New Roman"/>
                <w:sz w:val="20"/>
                <w:szCs w:val="20"/>
                <w:lang w:val="uk-UA" w:eastAsia="ru-RU"/>
              </w:rPr>
              <w:t>09</w:t>
            </w:r>
            <w:r w:rsidR="00CB5B96" w:rsidRPr="00E437A2">
              <w:rPr>
                <w:rFonts w:ascii="Times New Roman" w:hAnsi="Times New Roman" w:cs="Times New Roman"/>
                <w:sz w:val="20"/>
                <w:szCs w:val="20"/>
                <w:lang w:val="uk-UA" w:eastAsia="ru-RU"/>
              </w:rPr>
              <w:t>.2020</w:t>
            </w: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6.2</w:t>
            </w: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Страхова вартість</w:t>
            </w:r>
          </w:p>
        </w:tc>
      </w:tr>
      <w:tr w:rsidR="00C306CC" w:rsidRPr="00E90EC3"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B35AA0">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6.2.1</w:t>
            </w:r>
            <w:r w:rsidRPr="00E437A2">
              <w:rPr>
                <w:rFonts w:ascii="Times New Roman" w:hAnsi="Times New Roman" w:cs="Times New Roman"/>
                <w:sz w:val="20"/>
                <w:szCs w:val="20"/>
                <w:lang w:eastAsia="ru-RU"/>
              </w:rPr>
              <w:br/>
              <w:t>(1)</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9726D0">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Сума, яка дорівнює визначеній </w:t>
            </w:r>
            <w:proofErr w:type="gramStart"/>
            <w:r w:rsidRPr="00E437A2">
              <w:rPr>
                <w:rFonts w:ascii="Times New Roman" w:hAnsi="Times New Roman" w:cs="Times New Roman"/>
                <w:sz w:val="20"/>
                <w:szCs w:val="20"/>
                <w:lang w:eastAsia="ru-RU"/>
              </w:rPr>
              <w:t>у</w:t>
            </w:r>
            <w:proofErr w:type="gramEnd"/>
            <w:r w:rsidRPr="00E437A2">
              <w:rPr>
                <w:rFonts w:ascii="Times New Roman" w:hAnsi="Times New Roman" w:cs="Times New Roman"/>
                <w:sz w:val="20"/>
                <w:szCs w:val="20"/>
                <w:lang w:eastAsia="ru-RU"/>
              </w:rPr>
              <w:t xml:space="preserve"> </w:t>
            </w:r>
            <w:proofErr w:type="gramStart"/>
            <w:r w:rsidRPr="00E437A2">
              <w:rPr>
                <w:rFonts w:ascii="Times New Roman" w:hAnsi="Times New Roman" w:cs="Times New Roman"/>
                <w:sz w:val="20"/>
                <w:szCs w:val="20"/>
                <w:lang w:eastAsia="ru-RU"/>
              </w:rPr>
              <w:t>пункт</w:t>
            </w:r>
            <w:proofErr w:type="gramEnd"/>
            <w:r w:rsidRPr="00E437A2">
              <w:rPr>
                <w:rFonts w:ascii="Times New Roman" w:hAnsi="Times New Roman" w:cs="Times New Roman"/>
                <w:sz w:val="20"/>
                <w:szCs w:val="20"/>
                <w:lang w:eastAsia="ru-RU"/>
              </w:rPr>
              <w:t>і 6.1 Умов</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90EC3" w:rsidRDefault="00E90EC3" w:rsidP="00E90EC3">
            <w:pPr>
              <w:pStyle w:val="a9"/>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сума (гривень), без податку на додану вартість</w:t>
            </w:r>
            <w:r w:rsidRPr="00E437A2">
              <w:rPr>
                <w:rFonts w:ascii="Times New Roman" w:hAnsi="Times New Roman" w:cs="Times New Roman"/>
                <w:sz w:val="20"/>
                <w:szCs w:val="20"/>
                <w:lang w:val="uk-UA" w:eastAsia="ru-RU"/>
              </w:rPr>
              <w:t>:</w:t>
            </w:r>
            <w:r w:rsidRPr="00E437A2">
              <w:rPr>
                <w:rFonts w:ascii="Times New Roman" w:hAnsi="Times New Roman" w:cs="Times New Roman"/>
                <w:sz w:val="20"/>
                <w:szCs w:val="20"/>
                <w:lang w:eastAsia="ru-RU"/>
              </w:rPr>
              <w:t xml:space="preserve"> </w:t>
            </w:r>
            <w:r w:rsidRPr="00241908">
              <w:rPr>
                <w:rFonts w:ascii="Times New Roman" w:hAnsi="Times New Roman" w:cs="Times New Roman"/>
                <w:b/>
                <w:sz w:val="20"/>
                <w:szCs w:val="20"/>
                <w:u w:val="single"/>
                <w:lang w:val="uk-UA" w:eastAsia="ru-RU"/>
              </w:rPr>
              <w:t>925470,00 грн</w:t>
            </w:r>
            <w:r w:rsidRPr="00E437A2">
              <w:rPr>
                <w:rFonts w:ascii="Times New Roman" w:hAnsi="Times New Roman" w:cs="Times New Roman"/>
                <w:b/>
                <w:sz w:val="20"/>
                <w:szCs w:val="20"/>
                <w:lang w:val="uk-UA" w:eastAsia="ru-RU"/>
              </w:rPr>
              <w:t>.</w:t>
            </w:r>
            <w:r w:rsidRPr="00E437A2">
              <w:rPr>
                <w:rFonts w:ascii="Times New Roman" w:hAnsi="Times New Roman" w:cs="Times New Roman"/>
                <w:sz w:val="20"/>
                <w:szCs w:val="20"/>
                <w:lang w:val="uk-UA"/>
              </w:rPr>
              <w:t xml:space="preserve">                      </w:t>
            </w:r>
            <w:r w:rsidRPr="00E90EC3">
              <w:rPr>
                <w:rFonts w:ascii="Times New Roman" w:hAnsi="Times New Roman" w:cs="Times New Roman"/>
                <w:sz w:val="20"/>
                <w:szCs w:val="20"/>
                <w:lang w:val="uk-UA"/>
              </w:rPr>
              <w:t>(</w:t>
            </w:r>
            <w:r>
              <w:rPr>
                <w:rFonts w:ascii="Times New Roman" w:hAnsi="Times New Roman" w:cs="Times New Roman"/>
                <w:sz w:val="20"/>
                <w:szCs w:val="20"/>
                <w:lang w:val="uk-UA"/>
              </w:rPr>
              <w:t>дев</w:t>
            </w:r>
            <w:r w:rsidRPr="00E90EC3">
              <w:rPr>
                <w:rFonts w:ascii="Times New Roman" w:hAnsi="Times New Roman" w:cs="Times New Roman"/>
                <w:sz w:val="20"/>
                <w:szCs w:val="20"/>
                <w:lang w:val="uk-UA"/>
              </w:rPr>
              <w:t>’</w:t>
            </w:r>
            <w:r>
              <w:rPr>
                <w:rFonts w:ascii="Times New Roman" w:hAnsi="Times New Roman" w:cs="Times New Roman"/>
                <w:sz w:val="20"/>
                <w:szCs w:val="20"/>
                <w:lang w:val="uk-UA"/>
              </w:rPr>
              <w:t xml:space="preserve">ятсот двадцять </w:t>
            </w:r>
            <w:proofErr w:type="gramStart"/>
            <w:r>
              <w:rPr>
                <w:rFonts w:ascii="Times New Roman" w:hAnsi="Times New Roman" w:cs="Times New Roman"/>
                <w:sz w:val="20"/>
                <w:szCs w:val="20"/>
                <w:lang w:val="uk-UA"/>
              </w:rPr>
              <w:t>п</w:t>
            </w:r>
            <w:r w:rsidRPr="00E90EC3">
              <w:rPr>
                <w:rFonts w:ascii="Times New Roman" w:hAnsi="Times New Roman" w:cs="Times New Roman"/>
                <w:sz w:val="20"/>
                <w:szCs w:val="20"/>
                <w:lang w:val="uk-UA"/>
              </w:rPr>
              <w:t>’</w:t>
            </w:r>
            <w:r>
              <w:rPr>
                <w:rFonts w:ascii="Times New Roman" w:hAnsi="Times New Roman" w:cs="Times New Roman"/>
                <w:sz w:val="20"/>
                <w:szCs w:val="20"/>
                <w:lang w:val="uk-UA"/>
              </w:rPr>
              <w:t>ять</w:t>
            </w:r>
            <w:proofErr w:type="gramEnd"/>
            <w:r>
              <w:rPr>
                <w:rFonts w:ascii="Times New Roman" w:hAnsi="Times New Roman" w:cs="Times New Roman"/>
                <w:sz w:val="20"/>
                <w:szCs w:val="20"/>
                <w:lang w:val="uk-UA"/>
              </w:rPr>
              <w:t xml:space="preserve"> тисяч чотириста сімдесят</w:t>
            </w:r>
            <w:r w:rsidRPr="00E437A2">
              <w:rPr>
                <w:rFonts w:ascii="Times New Roman" w:hAnsi="Times New Roman" w:cs="Times New Roman"/>
                <w:sz w:val="20"/>
                <w:szCs w:val="20"/>
                <w:lang w:val="uk-UA"/>
              </w:rPr>
              <w:t xml:space="preserve"> грн 00</w:t>
            </w:r>
            <w:r w:rsidRPr="00E90EC3">
              <w:rPr>
                <w:rFonts w:ascii="Times New Roman" w:hAnsi="Times New Roman" w:cs="Times New Roman"/>
                <w:sz w:val="20"/>
                <w:szCs w:val="20"/>
                <w:lang w:val="uk-UA"/>
              </w:rPr>
              <w:t xml:space="preserve"> коп.)</w:t>
            </w:r>
          </w:p>
        </w:tc>
      </w:tr>
      <w:tr w:rsidR="00525D6E"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25D6E" w:rsidRDefault="00525D6E" w:rsidP="00B35AA0">
            <w:pPr>
              <w:pStyle w:val="a9"/>
              <w:jc w:val="center"/>
              <w:rPr>
                <w:rFonts w:ascii="Times New Roman" w:hAnsi="Times New Roman" w:cs="Times New Roman"/>
                <w:sz w:val="20"/>
                <w:szCs w:val="20"/>
                <w:lang w:val="uk-UA" w:eastAsia="ru-RU"/>
              </w:rPr>
            </w:pPr>
            <w:r>
              <w:rPr>
                <w:rFonts w:ascii="Times New Roman" w:hAnsi="Times New Roman" w:cs="Times New Roman"/>
                <w:sz w:val="20"/>
                <w:szCs w:val="20"/>
                <w:lang w:val="uk-UA" w:eastAsia="ru-RU"/>
              </w:rPr>
              <w:t>6.3</w:t>
            </w:r>
          </w:p>
          <w:p w:rsidR="00525D6E" w:rsidRPr="00525D6E" w:rsidRDefault="00525D6E" w:rsidP="00B35AA0">
            <w:pPr>
              <w:pStyle w:val="a9"/>
              <w:jc w:val="center"/>
              <w:rPr>
                <w:rFonts w:ascii="Times New Roman" w:hAnsi="Times New Roman" w:cs="Times New Roman"/>
                <w:sz w:val="20"/>
                <w:szCs w:val="20"/>
                <w:lang w:val="uk-UA" w:eastAsia="ru-RU"/>
              </w:rPr>
            </w:pP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25D6E" w:rsidRPr="00A535D1" w:rsidRDefault="00525D6E" w:rsidP="009726D0">
            <w:pPr>
              <w:pStyle w:val="a9"/>
              <w:rPr>
                <w:rFonts w:ascii="Times New Roman" w:hAnsi="Times New Roman" w:cs="Times New Roman"/>
                <w:sz w:val="20"/>
                <w:szCs w:val="20"/>
                <w:lang w:eastAsia="ru-RU"/>
              </w:rPr>
            </w:pPr>
            <w:r w:rsidRPr="00A535D1">
              <w:rPr>
                <w:rFonts w:ascii="Times New Roman" w:eastAsia="Times New Roman" w:hAnsi="Times New Roman" w:cs="Times New Roman"/>
                <w:sz w:val="20"/>
                <w:szCs w:val="20"/>
                <w:lang w:eastAsia="ru-RU"/>
              </w:rPr>
              <w:t xml:space="preserve">Витрати Балансоутримувача, </w:t>
            </w:r>
            <w:proofErr w:type="gramStart"/>
            <w:r w:rsidRPr="00A535D1">
              <w:rPr>
                <w:rFonts w:ascii="Times New Roman" w:eastAsia="Times New Roman" w:hAnsi="Times New Roman" w:cs="Times New Roman"/>
                <w:sz w:val="20"/>
                <w:szCs w:val="20"/>
                <w:lang w:eastAsia="ru-RU"/>
              </w:rPr>
              <w:t>пов'язан</w:t>
            </w:r>
            <w:proofErr w:type="gramEnd"/>
            <w:r w:rsidRPr="00A535D1">
              <w:rPr>
                <w:rFonts w:ascii="Times New Roman" w:eastAsia="Times New Roman" w:hAnsi="Times New Roman" w:cs="Times New Roman"/>
                <w:sz w:val="20"/>
                <w:szCs w:val="20"/>
                <w:lang w:eastAsia="ru-RU"/>
              </w:rPr>
              <w:t>і із проведенням оцінки Майна</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25D6E" w:rsidRPr="00A535D1" w:rsidRDefault="00525D6E" w:rsidP="00A535D1">
            <w:pPr>
              <w:pStyle w:val="a9"/>
              <w:rPr>
                <w:rFonts w:ascii="Times New Roman" w:hAnsi="Times New Roman" w:cs="Times New Roman"/>
                <w:sz w:val="20"/>
                <w:szCs w:val="20"/>
                <w:lang w:val="uk-UA" w:eastAsia="ru-RU"/>
              </w:rPr>
            </w:pPr>
            <w:r w:rsidRPr="00A535D1">
              <w:rPr>
                <w:rFonts w:ascii="Times New Roman" w:eastAsia="Times New Roman" w:hAnsi="Times New Roman" w:cs="Times New Roman"/>
                <w:sz w:val="20"/>
                <w:szCs w:val="20"/>
                <w:lang w:eastAsia="ru-RU"/>
              </w:rPr>
              <w:t xml:space="preserve">сума (гривень) </w:t>
            </w:r>
            <w:r w:rsidR="00A535D1" w:rsidRPr="00A535D1">
              <w:rPr>
                <w:rFonts w:ascii="Times New Roman" w:eastAsia="Times New Roman" w:hAnsi="Times New Roman" w:cs="Times New Roman"/>
                <w:b/>
                <w:sz w:val="20"/>
                <w:szCs w:val="20"/>
                <w:u w:val="single"/>
                <w:lang w:val="uk-UA" w:eastAsia="ru-RU"/>
              </w:rPr>
              <w:t>2500,00 грн</w:t>
            </w: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7</w:t>
            </w: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pStyle w:val="a9"/>
              <w:jc w:val="center"/>
              <w:rPr>
                <w:rFonts w:ascii="Times New Roman" w:hAnsi="Times New Roman" w:cs="Times New Roman"/>
                <w:sz w:val="20"/>
                <w:szCs w:val="20"/>
                <w:lang w:eastAsia="ru-RU"/>
              </w:rPr>
            </w:pPr>
            <w:proofErr w:type="gramStart"/>
            <w:r w:rsidRPr="00E437A2">
              <w:rPr>
                <w:rFonts w:ascii="Times New Roman" w:hAnsi="Times New Roman" w:cs="Times New Roman"/>
                <w:sz w:val="20"/>
                <w:szCs w:val="20"/>
                <w:lang w:eastAsia="ru-RU"/>
              </w:rPr>
              <w:t>Ц</w:t>
            </w:r>
            <w:proofErr w:type="gramEnd"/>
            <w:r w:rsidRPr="00E437A2">
              <w:rPr>
                <w:rFonts w:ascii="Times New Roman" w:hAnsi="Times New Roman" w:cs="Times New Roman"/>
                <w:sz w:val="20"/>
                <w:szCs w:val="20"/>
                <w:lang w:eastAsia="ru-RU"/>
              </w:rPr>
              <w:t>ільове призначення Майна</w:t>
            </w: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C70BD" w:rsidRPr="00E437A2" w:rsidRDefault="00C306CC" w:rsidP="00B35AA0">
            <w:pPr>
              <w:pStyle w:val="a9"/>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7.1</w:t>
            </w:r>
          </w:p>
          <w:p w:rsidR="00C306CC" w:rsidRPr="00E437A2" w:rsidRDefault="00C306CC" w:rsidP="00B35AA0">
            <w:pPr>
              <w:pStyle w:val="a9"/>
              <w:jc w:val="center"/>
              <w:rPr>
                <w:rFonts w:ascii="Times New Roman" w:hAnsi="Times New Roman" w:cs="Times New Roman"/>
                <w:sz w:val="20"/>
                <w:szCs w:val="20"/>
                <w:lang w:eastAsia="ru-RU"/>
              </w:rPr>
            </w:pP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A83C75" w:rsidP="00A83C75">
            <w:pPr>
              <w:pStyle w:val="a9"/>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Розміщення громадської приймальні народного депутата України, обраного в межах відповідного одномандатного округу м. Києва на площі, що не перевищує 50 кв. м  і яка не використовується для провадження підприємницької діяльності</w:t>
            </w: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8</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DC70BD">
            <w:pPr>
              <w:pStyle w:val="a9"/>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 xml:space="preserve">Графік використання (заповнюється, якщо майно </w:t>
            </w:r>
            <w:proofErr w:type="gramStart"/>
            <w:r w:rsidRPr="00E437A2">
              <w:rPr>
                <w:rFonts w:ascii="Times New Roman" w:hAnsi="Times New Roman" w:cs="Times New Roman"/>
                <w:sz w:val="20"/>
                <w:szCs w:val="20"/>
                <w:lang w:eastAsia="ru-RU"/>
              </w:rPr>
              <w:t>передається</w:t>
            </w:r>
            <w:proofErr w:type="gramEnd"/>
            <w:r w:rsidRPr="00E437A2">
              <w:rPr>
                <w:rFonts w:ascii="Times New Roman" w:hAnsi="Times New Roman" w:cs="Times New Roman"/>
                <w:sz w:val="20"/>
                <w:szCs w:val="20"/>
                <w:lang w:eastAsia="ru-RU"/>
              </w:rPr>
              <w:t xml:space="preserve"> в погодинну оренду)</w:t>
            </w:r>
          </w:p>
          <w:p w:rsidR="00DC70BD" w:rsidRPr="00E437A2" w:rsidRDefault="00DC70BD" w:rsidP="00DC70BD">
            <w:pPr>
              <w:pStyle w:val="a9"/>
              <w:rPr>
                <w:rFonts w:ascii="Times New Roman" w:hAnsi="Times New Roman" w:cs="Times New Roman"/>
                <w:sz w:val="20"/>
                <w:szCs w:val="20"/>
                <w:lang w:val="uk-UA" w:eastAsia="ru-RU"/>
              </w:rPr>
            </w:pP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F84C93" w:rsidP="00F84C93">
            <w:pPr>
              <w:pStyle w:val="a9"/>
              <w:rPr>
                <w:rFonts w:ascii="Times New Roman" w:hAnsi="Times New Roman" w:cs="Times New Roman"/>
                <w:sz w:val="20"/>
                <w:szCs w:val="20"/>
                <w:lang w:val="uk-UA" w:eastAsia="ru-RU"/>
              </w:rPr>
            </w:pPr>
            <w:r w:rsidRPr="00E437A2">
              <w:rPr>
                <w:rFonts w:ascii="Times New Roman" w:hAnsi="Times New Roman" w:cs="Times New Roman"/>
                <w:sz w:val="20"/>
                <w:szCs w:val="20"/>
                <w:lang w:val="uk-UA" w:eastAsia="ru-RU"/>
              </w:rPr>
              <w:t>Не застосовується</w:t>
            </w: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9</w:t>
            </w: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Орендна плата та інші платежі</w:t>
            </w: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404A3" w:rsidRDefault="00C306CC" w:rsidP="00F16FA1">
            <w:pPr>
              <w:pStyle w:val="a9"/>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9.1</w:t>
            </w:r>
          </w:p>
          <w:p w:rsidR="00C306CC" w:rsidRPr="00E437A2" w:rsidRDefault="00C404A3" w:rsidP="00F16FA1">
            <w:pPr>
              <w:pStyle w:val="a9"/>
              <w:jc w:val="center"/>
              <w:rPr>
                <w:rFonts w:ascii="Times New Roman" w:hAnsi="Times New Roman" w:cs="Times New Roman"/>
                <w:sz w:val="20"/>
                <w:szCs w:val="20"/>
                <w:lang w:eastAsia="ru-RU"/>
              </w:rPr>
            </w:pPr>
            <w:r>
              <w:rPr>
                <w:rFonts w:ascii="Times New Roman" w:hAnsi="Times New Roman" w:cs="Times New Roman"/>
                <w:sz w:val="20"/>
                <w:szCs w:val="20"/>
                <w:lang w:val="uk-UA" w:eastAsia="ru-RU"/>
              </w:rPr>
              <w:t>(2)</w:t>
            </w:r>
            <w:r w:rsidR="00C306CC" w:rsidRPr="00E437A2">
              <w:rPr>
                <w:rFonts w:ascii="Times New Roman" w:hAnsi="Times New Roman" w:cs="Times New Roman"/>
                <w:sz w:val="20"/>
                <w:szCs w:val="20"/>
                <w:lang w:eastAsia="ru-RU"/>
              </w:rPr>
              <w:br/>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C538DB" w:rsidRDefault="00C538DB" w:rsidP="00F21FDF">
            <w:pPr>
              <w:pStyle w:val="a9"/>
              <w:rPr>
                <w:rFonts w:ascii="Times New Roman" w:hAnsi="Times New Roman" w:cs="Times New Roman"/>
                <w:sz w:val="20"/>
                <w:szCs w:val="20"/>
                <w:lang w:val="uk-UA" w:eastAsia="ru-RU"/>
              </w:rPr>
            </w:pPr>
            <w:r w:rsidRPr="00C538DB">
              <w:rPr>
                <w:rFonts w:ascii="Times New Roman" w:eastAsia="Times New Roman" w:hAnsi="Times New Roman" w:cs="Times New Roman"/>
                <w:sz w:val="20"/>
                <w:szCs w:val="20"/>
                <w:lang w:eastAsia="ru-RU"/>
              </w:rPr>
              <w:t xml:space="preserve">Місячна орендна плата, визначена на </w:t>
            </w:r>
            <w:proofErr w:type="gramStart"/>
            <w:r w:rsidRPr="00C538DB">
              <w:rPr>
                <w:rFonts w:ascii="Times New Roman" w:eastAsia="Times New Roman" w:hAnsi="Times New Roman" w:cs="Times New Roman"/>
                <w:sz w:val="20"/>
                <w:szCs w:val="20"/>
                <w:lang w:eastAsia="ru-RU"/>
              </w:rPr>
              <w:t>п</w:t>
            </w:r>
            <w:proofErr w:type="gramEnd"/>
            <w:r w:rsidRPr="00C538DB">
              <w:rPr>
                <w:rFonts w:ascii="Times New Roman" w:eastAsia="Times New Roman" w:hAnsi="Times New Roman" w:cs="Times New Roman"/>
                <w:sz w:val="20"/>
                <w:szCs w:val="20"/>
                <w:lang w:eastAsia="ru-RU"/>
              </w:rPr>
              <w:t>ідставі </w:t>
            </w:r>
            <w:hyperlink r:id="rId14" w:tgtFrame="_top" w:history="1">
              <w:r w:rsidRPr="00C538DB">
                <w:rPr>
                  <w:rFonts w:ascii="Times New Roman" w:eastAsia="Times New Roman" w:hAnsi="Times New Roman" w:cs="Times New Roman"/>
                  <w:color w:val="0000FF"/>
                  <w:sz w:val="20"/>
                  <w:szCs w:val="20"/>
                  <w:lang w:eastAsia="ru-RU"/>
                </w:rPr>
                <w:t xml:space="preserve">Методики розрахунку орендної плати за </w:t>
              </w:r>
            </w:hyperlink>
            <w:r w:rsidR="00F21FDF">
              <w:rPr>
                <w:rFonts w:ascii="Times New Roman" w:eastAsia="Times New Roman" w:hAnsi="Times New Roman" w:cs="Times New Roman"/>
                <w:color w:val="0000FF"/>
                <w:sz w:val="20"/>
                <w:szCs w:val="20"/>
                <w:lang w:val="uk-UA" w:eastAsia="ru-RU"/>
              </w:rPr>
              <w:t>комунальне майно</w:t>
            </w:r>
            <w:r w:rsidR="005D6D7A" w:rsidRPr="00C538DB">
              <w:rPr>
                <w:rFonts w:ascii="Times New Roman" w:hAnsi="Times New Roman" w:cs="Times New Roman"/>
                <w:sz w:val="20"/>
                <w:szCs w:val="20"/>
                <w:lang w:val="uk-UA" w:eastAsia="ru-RU"/>
              </w:rPr>
              <w:t xml:space="preserve"> </w:t>
            </w:r>
          </w:p>
        </w:tc>
        <w:tc>
          <w:tcPr>
            <w:tcW w:w="4039" w:type="dxa"/>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E0AC8" w:rsidRDefault="000E0497" w:rsidP="003E0AC8">
            <w:pPr>
              <w:spacing w:after="0" w:line="240" w:lineRule="auto"/>
              <w:jc w:val="both"/>
              <w:rPr>
                <w:rFonts w:ascii="Times New Roman" w:hAnsi="Times New Roman" w:cs="Times New Roman"/>
                <w:sz w:val="20"/>
                <w:szCs w:val="20"/>
                <w:lang w:val="uk-UA" w:eastAsia="ru-RU"/>
              </w:rPr>
            </w:pPr>
            <w:r w:rsidRPr="00C538DB">
              <w:rPr>
                <w:rFonts w:ascii="Times New Roman" w:hAnsi="Times New Roman" w:cs="Times New Roman"/>
                <w:sz w:val="20"/>
                <w:szCs w:val="20"/>
                <w:lang w:val="uk-UA" w:eastAsia="ru-RU"/>
              </w:rPr>
              <w:t xml:space="preserve">Сума, гривень, без податку на додану </w:t>
            </w:r>
          </w:p>
          <w:p w:rsidR="00C306CC" w:rsidRPr="00C538DB" w:rsidRDefault="00F21FDF" w:rsidP="001D0462">
            <w:pPr>
              <w:spacing w:after="0"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в</w:t>
            </w:r>
            <w:r w:rsidR="000E0497" w:rsidRPr="00C538DB">
              <w:rPr>
                <w:rFonts w:ascii="Times New Roman" w:hAnsi="Times New Roman" w:cs="Times New Roman"/>
                <w:sz w:val="20"/>
                <w:szCs w:val="20"/>
                <w:lang w:val="uk-UA" w:eastAsia="ru-RU"/>
              </w:rPr>
              <w:t>артість</w:t>
            </w:r>
            <w:r>
              <w:rPr>
                <w:rFonts w:ascii="Times New Roman" w:hAnsi="Times New Roman" w:cs="Times New Roman"/>
                <w:sz w:val="20"/>
                <w:szCs w:val="20"/>
                <w:lang w:val="uk-UA" w:eastAsia="ru-RU"/>
              </w:rPr>
              <w:t xml:space="preserve"> </w:t>
            </w:r>
            <w:r w:rsidR="000E0497" w:rsidRPr="00C538DB">
              <w:rPr>
                <w:rFonts w:ascii="Times New Roman" w:hAnsi="Times New Roman" w:cs="Times New Roman"/>
                <w:sz w:val="20"/>
                <w:szCs w:val="20"/>
                <w:lang w:val="uk-UA" w:eastAsia="ru-RU"/>
              </w:rPr>
              <w:t xml:space="preserve"> </w:t>
            </w:r>
            <w:r w:rsidRPr="00F21FDF">
              <w:rPr>
                <w:rFonts w:ascii="Times New Roman" w:hAnsi="Times New Roman" w:cs="Times New Roman"/>
                <w:b/>
                <w:sz w:val="20"/>
                <w:szCs w:val="20"/>
                <w:u w:val="single"/>
                <w:lang w:val="uk-UA" w:eastAsia="ru-RU"/>
              </w:rPr>
              <w:t>1 грн в рік</w:t>
            </w:r>
            <w:r w:rsidR="001D0462">
              <w:rPr>
                <w:rFonts w:ascii="Times New Roman" w:hAnsi="Times New Roman" w:cs="Times New Roman"/>
                <w:b/>
                <w:sz w:val="20"/>
                <w:szCs w:val="20"/>
                <w:u w:val="single"/>
                <w:lang w:val="uk-UA" w:eastAsia="ru-RU"/>
              </w:rPr>
              <w:t xml:space="preserve"> (0,08 коп в місяць)</w:t>
            </w:r>
          </w:p>
        </w:tc>
        <w:tc>
          <w:tcPr>
            <w:tcW w:w="2058"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C538DB" w:rsidRDefault="00C538DB" w:rsidP="00DC70BD">
            <w:pPr>
              <w:pStyle w:val="a9"/>
              <w:rPr>
                <w:rFonts w:ascii="Times New Roman" w:hAnsi="Times New Roman" w:cs="Times New Roman"/>
                <w:sz w:val="20"/>
                <w:szCs w:val="20"/>
                <w:lang w:eastAsia="ru-RU"/>
              </w:rPr>
            </w:pPr>
            <w:r w:rsidRPr="00C538DB">
              <w:rPr>
                <w:rFonts w:ascii="Times New Roman" w:eastAsia="Times New Roman" w:hAnsi="Times New Roman" w:cs="Times New Roman"/>
                <w:sz w:val="20"/>
                <w:szCs w:val="20"/>
                <w:lang w:eastAsia="ru-RU"/>
              </w:rPr>
              <w:t>дата визначення ринкової вартості майна</w:t>
            </w:r>
            <w:r w:rsidRPr="00C538DB">
              <w:rPr>
                <w:rFonts w:ascii="Times New Roman" w:eastAsia="Times New Roman" w:hAnsi="Times New Roman" w:cs="Times New Roman"/>
                <w:sz w:val="20"/>
                <w:szCs w:val="20"/>
                <w:lang w:eastAsia="ru-RU"/>
              </w:rPr>
              <w:br/>
            </w:r>
            <w:r w:rsidRPr="00C538DB">
              <w:rPr>
                <w:rFonts w:ascii="Times New Roman" w:eastAsia="Times New Roman" w:hAnsi="Times New Roman" w:cs="Times New Roman"/>
                <w:sz w:val="20"/>
                <w:szCs w:val="20"/>
                <w:lang w:eastAsia="ru-RU"/>
              </w:rPr>
              <w:lastRenderedPageBreak/>
              <w:t>"___" ________ 20__ р., що є датою визначення орендної плати за базовий місяць оренди</w:t>
            </w: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lastRenderedPageBreak/>
              <w:t>9.2</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AD04F4">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Витрати на утримання орендованого Майна та надання комунальних послуг Орендарю</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FE25FB">
            <w:pPr>
              <w:pStyle w:val="a9"/>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 xml:space="preserve">компенсуються Орендарем </w:t>
            </w:r>
            <w:proofErr w:type="gramStart"/>
            <w:r w:rsidRPr="00E437A2">
              <w:rPr>
                <w:rFonts w:ascii="Times New Roman" w:hAnsi="Times New Roman" w:cs="Times New Roman"/>
                <w:sz w:val="20"/>
                <w:szCs w:val="20"/>
                <w:lang w:eastAsia="ru-RU"/>
              </w:rPr>
              <w:t>в</w:t>
            </w:r>
            <w:proofErr w:type="gramEnd"/>
            <w:r w:rsidRPr="00E437A2">
              <w:rPr>
                <w:rFonts w:ascii="Times New Roman" w:hAnsi="Times New Roman" w:cs="Times New Roman"/>
                <w:sz w:val="20"/>
                <w:szCs w:val="20"/>
                <w:lang w:eastAsia="ru-RU"/>
              </w:rPr>
              <w:t xml:space="preserve"> порядку, передбаченому пунктом 6.5 договору</w:t>
            </w:r>
            <w:r w:rsidR="00FE25FB" w:rsidRPr="00E437A2">
              <w:rPr>
                <w:rFonts w:ascii="Times New Roman" w:hAnsi="Times New Roman" w:cs="Times New Roman"/>
                <w:sz w:val="20"/>
                <w:szCs w:val="20"/>
                <w:lang w:val="uk-UA" w:eastAsia="ru-RU"/>
              </w:rPr>
              <w:t>, розрахунок комунальних послуг є додатком до цього проекту</w:t>
            </w:r>
            <w:r w:rsidR="00A423DB" w:rsidRPr="00E437A2">
              <w:rPr>
                <w:rFonts w:ascii="Times New Roman" w:hAnsi="Times New Roman" w:cs="Times New Roman"/>
                <w:sz w:val="20"/>
                <w:szCs w:val="20"/>
                <w:lang w:val="uk-UA" w:eastAsia="ru-RU"/>
              </w:rPr>
              <w:t>.</w:t>
            </w: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10</w:t>
            </w: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306CC" w:rsidRPr="00E437A2" w:rsidRDefault="00C306CC" w:rsidP="00DC70BD">
            <w:pPr>
              <w:pStyle w:val="a9"/>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Розмі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 xml:space="preserve"> авансового внеску орендної плати</w:t>
            </w:r>
          </w:p>
          <w:p w:rsidR="001618C6" w:rsidRPr="00E437A2" w:rsidRDefault="001618C6" w:rsidP="00DC70BD">
            <w:pPr>
              <w:pStyle w:val="a9"/>
              <w:jc w:val="center"/>
              <w:rPr>
                <w:rFonts w:ascii="Times New Roman" w:hAnsi="Times New Roman" w:cs="Times New Roman"/>
                <w:sz w:val="20"/>
                <w:szCs w:val="20"/>
                <w:lang w:val="uk-UA" w:eastAsia="ru-RU"/>
              </w:rPr>
            </w:pPr>
          </w:p>
          <w:p w:rsidR="001618C6" w:rsidRPr="00E437A2" w:rsidRDefault="001618C6" w:rsidP="00DC70BD">
            <w:pPr>
              <w:pStyle w:val="a9"/>
              <w:jc w:val="center"/>
              <w:rPr>
                <w:rFonts w:ascii="Times New Roman" w:hAnsi="Times New Roman" w:cs="Times New Roman"/>
                <w:sz w:val="20"/>
                <w:szCs w:val="20"/>
                <w:lang w:val="uk-UA" w:eastAsia="ru-RU"/>
              </w:rPr>
            </w:pP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DC70BD">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10.1</w:t>
            </w:r>
            <w:r w:rsidRPr="00E437A2">
              <w:rPr>
                <w:rFonts w:ascii="Times New Roman" w:hAnsi="Times New Roman" w:cs="Times New Roman"/>
                <w:sz w:val="20"/>
                <w:szCs w:val="20"/>
                <w:lang w:eastAsia="ru-RU"/>
              </w:rPr>
              <w:br/>
              <w:t>(1)</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955E96">
            <w:pPr>
              <w:pStyle w:val="a9"/>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2 (дві) місячні орендні плати</w:t>
            </w:r>
            <w:r w:rsidR="00C62E0C" w:rsidRPr="00E437A2">
              <w:rPr>
                <w:rFonts w:ascii="Times New Roman" w:hAnsi="Times New Roman" w:cs="Times New Roman"/>
                <w:sz w:val="20"/>
                <w:szCs w:val="20"/>
                <w:lang w:val="uk-UA" w:eastAsia="ru-RU"/>
              </w:rPr>
              <w:t xml:space="preserve">, </w:t>
            </w:r>
            <w:r w:rsidR="00C62E0C" w:rsidRPr="00E437A2">
              <w:rPr>
                <w:rFonts w:ascii="Times New Roman" w:eastAsia="Times New Roman" w:hAnsi="Times New Roman" w:cs="Times New Roman"/>
                <w:sz w:val="20"/>
                <w:szCs w:val="20"/>
                <w:lang w:eastAsia="ru-RU"/>
              </w:rPr>
              <w:t xml:space="preserve"> цей догові</w:t>
            </w:r>
            <w:proofErr w:type="gramStart"/>
            <w:r w:rsidR="00C62E0C" w:rsidRPr="00E437A2">
              <w:rPr>
                <w:rFonts w:ascii="Times New Roman" w:eastAsia="Times New Roman" w:hAnsi="Times New Roman" w:cs="Times New Roman"/>
                <w:sz w:val="20"/>
                <w:szCs w:val="20"/>
                <w:lang w:eastAsia="ru-RU"/>
              </w:rPr>
              <w:t>р</w:t>
            </w:r>
            <w:proofErr w:type="gramEnd"/>
            <w:r w:rsidR="00C62E0C" w:rsidRPr="00E437A2">
              <w:rPr>
                <w:rFonts w:ascii="Times New Roman" w:eastAsia="Times New Roman" w:hAnsi="Times New Roman" w:cs="Times New Roman"/>
                <w:sz w:val="20"/>
                <w:szCs w:val="20"/>
                <w:lang w:eastAsia="ru-RU"/>
              </w:rPr>
              <w:t xml:space="preserve"> є договором типу 5.1(</w:t>
            </w:r>
            <w:r w:rsidR="00E04DE8">
              <w:rPr>
                <w:rFonts w:ascii="Times New Roman" w:eastAsia="Times New Roman" w:hAnsi="Times New Roman" w:cs="Times New Roman"/>
                <w:sz w:val="20"/>
                <w:szCs w:val="20"/>
                <w:lang w:val="uk-UA" w:eastAsia="ru-RU"/>
              </w:rPr>
              <w:t>Б</w:t>
            </w:r>
            <w:r w:rsidR="00C62E0C" w:rsidRPr="00E437A2">
              <w:rPr>
                <w:rFonts w:ascii="Times New Roman" w:eastAsia="Times New Roman" w:hAnsi="Times New Roman" w:cs="Times New Roman"/>
                <w:sz w:val="20"/>
                <w:szCs w:val="20"/>
                <w:lang w:eastAsia="ru-RU"/>
              </w:rPr>
              <w:t xml:space="preserve">, </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745B" w:rsidRDefault="004F5A0E" w:rsidP="005C745B">
            <w:pPr>
              <w:pStyle w:val="a9"/>
              <w:rPr>
                <w:rFonts w:ascii="Times New Roman" w:eastAsia="Times New Roman" w:hAnsi="Times New Roman" w:cs="Times New Roman"/>
                <w:b/>
                <w:sz w:val="20"/>
                <w:szCs w:val="20"/>
                <w:u w:val="single"/>
                <w:lang w:val="uk-UA" w:eastAsia="ru-RU"/>
              </w:rPr>
            </w:pPr>
            <w:r w:rsidRPr="00E437A2">
              <w:rPr>
                <w:rFonts w:ascii="Times New Roman" w:eastAsia="Times New Roman" w:hAnsi="Times New Roman" w:cs="Times New Roman"/>
                <w:sz w:val="20"/>
                <w:szCs w:val="20"/>
                <w:lang w:eastAsia="ru-RU"/>
              </w:rPr>
              <w:t xml:space="preserve">сума, гривень, без податку на додану вартість </w:t>
            </w:r>
            <w:r w:rsidR="00E04DE8" w:rsidRPr="00E04DE8">
              <w:rPr>
                <w:rFonts w:ascii="Times New Roman" w:eastAsia="Times New Roman" w:hAnsi="Times New Roman" w:cs="Times New Roman"/>
                <w:b/>
                <w:sz w:val="20"/>
                <w:szCs w:val="20"/>
                <w:u w:val="single"/>
                <w:lang w:val="uk-UA" w:eastAsia="ru-RU"/>
              </w:rPr>
              <w:t>0,</w:t>
            </w:r>
            <w:r w:rsidR="005C745B">
              <w:rPr>
                <w:rFonts w:ascii="Times New Roman" w:eastAsia="Times New Roman" w:hAnsi="Times New Roman" w:cs="Times New Roman"/>
                <w:b/>
                <w:sz w:val="20"/>
                <w:szCs w:val="20"/>
                <w:u w:val="single"/>
                <w:lang w:val="uk-UA" w:eastAsia="ru-RU"/>
              </w:rPr>
              <w:t xml:space="preserve"> грн </w:t>
            </w:r>
            <w:r w:rsidR="00E04DE8" w:rsidRPr="00E04DE8">
              <w:rPr>
                <w:rFonts w:ascii="Times New Roman" w:eastAsia="Times New Roman" w:hAnsi="Times New Roman" w:cs="Times New Roman"/>
                <w:b/>
                <w:sz w:val="20"/>
                <w:szCs w:val="20"/>
                <w:u w:val="single"/>
                <w:lang w:val="uk-UA" w:eastAsia="ru-RU"/>
              </w:rPr>
              <w:t>16 коп</w:t>
            </w:r>
            <w:r w:rsidR="005C745B">
              <w:rPr>
                <w:rFonts w:ascii="Times New Roman" w:eastAsia="Times New Roman" w:hAnsi="Times New Roman" w:cs="Times New Roman"/>
                <w:b/>
                <w:sz w:val="20"/>
                <w:szCs w:val="20"/>
                <w:u w:val="single"/>
                <w:lang w:val="uk-UA" w:eastAsia="ru-RU"/>
              </w:rPr>
              <w:t xml:space="preserve"> </w:t>
            </w:r>
          </w:p>
          <w:p w:rsidR="00C306CC" w:rsidRPr="00E437A2" w:rsidRDefault="004F5A0E" w:rsidP="005C745B">
            <w:pPr>
              <w:pStyle w:val="a9"/>
              <w:rPr>
                <w:rFonts w:ascii="Times New Roman" w:hAnsi="Times New Roman" w:cs="Times New Roman"/>
                <w:sz w:val="20"/>
                <w:szCs w:val="20"/>
                <w:lang w:val="uk-UA" w:eastAsia="ru-RU"/>
              </w:rPr>
            </w:pPr>
            <w:r w:rsidRPr="00E437A2">
              <w:rPr>
                <w:rFonts w:ascii="Times New Roman" w:eastAsia="Times New Roman" w:hAnsi="Times New Roman" w:cs="Times New Roman"/>
                <w:sz w:val="20"/>
                <w:szCs w:val="20"/>
                <w:lang w:eastAsia="ru-RU"/>
              </w:rPr>
              <w:br/>
            </w:r>
          </w:p>
        </w:tc>
      </w:tr>
      <w:tr w:rsidR="00C306CC"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11</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AB12E2">
            <w:pPr>
              <w:pStyle w:val="a9"/>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Сума забезпечувального депозиту</w:t>
            </w:r>
            <w:r w:rsidR="0005559D" w:rsidRPr="00E437A2">
              <w:rPr>
                <w:rFonts w:ascii="Times New Roman" w:hAnsi="Times New Roman" w:cs="Times New Roman"/>
                <w:sz w:val="20"/>
                <w:szCs w:val="20"/>
                <w:lang w:val="uk-UA" w:eastAsia="ru-RU"/>
              </w:rPr>
              <w:t xml:space="preserve"> </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B35AA0">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2 (дві) місячні оренді плати, але в будь-якому разі у розмі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і не меншому, ніж розмір мінімальної заробітної плати станом на перше число місяця, в якому укладається цей договір</w:t>
            </w:r>
            <w:r w:rsidR="00B35AA0" w:rsidRPr="00E437A2">
              <w:rPr>
                <w:rFonts w:ascii="Times New Roman" w:hAnsi="Times New Roman" w:cs="Times New Roman"/>
                <w:sz w:val="20"/>
                <w:szCs w:val="20"/>
                <w:lang w:val="uk-UA" w:eastAsia="ru-RU"/>
              </w:rPr>
              <w:t xml:space="preserve"> </w:t>
            </w:r>
            <w:r w:rsidRPr="00E437A2">
              <w:rPr>
                <w:rFonts w:ascii="Times New Roman" w:hAnsi="Times New Roman" w:cs="Times New Roman"/>
                <w:sz w:val="20"/>
                <w:szCs w:val="20"/>
                <w:lang w:eastAsia="ru-RU"/>
              </w:rPr>
              <w:t>сума, гривень, без податку на додану вартість</w:t>
            </w:r>
            <w:r w:rsidR="00B35AA0" w:rsidRPr="00E437A2">
              <w:rPr>
                <w:rFonts w:ascii="Times New Roman" w:hAnsi="Times New Roman" w:cs="Times New Roman"/>
                <w:sz w:val="20"/>
                <w:szCs w:val="20"/>
                <w:lang w:val="uk-UA" w:eastAsia="ru-RU"/>
              </w:rPr>
              <w:t>.</w:t>
            </w:r>
          </w:p>
        </w:tc>
      </w:tr>
      <w:tr w:rsidR="00C306CC" w:rsidRPr="00E437A2" w:rsidTr="000A4562">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E437A2" w:rsidRDefault="00C306CC"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12</w:t>
            </w:r>
          </w:p>
        </w:tc>
        <w:tc>
          <w:tcPr>
            <w:tcW w:w="9433" w:type="dxa"/>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306CC" w:rsidRPr="00536077" w:rsidRDefault="00014819" w:rsidP="00797BB7">
            <w:pPr>
              <w:pStyle w:val="a9"/>
              <w:jc w:val="center"/>
              <w:rPr>
                <w:rFonts w:ascii="Times New Roman" w:hAnsi="Times New Roman" w:cs="Times New Roman"/>
                <w:sz w:val="20"/>
                <w:szCs w:val="20"/>
                <w:lang w:val="uk-UA" w:eastAsia="ru-RU"/>
              </w:rPr>
            </w:pPr>
            <w:r w:rsidRPr="00536077">
              <w:rPr>
                <w:rFonts w:ascii="Times New Roman" w:hAnsi="Times New Roman" w:cs="Times New Roman"/>
                <w:color w:val="000000"/>
                <w:sz w:val="20"/>
                <w:szCs w:val="20"/>
              </w:rPr>
              <w:t>На час здійснення повноважень народного депутата України, обраного в межах відповідного одномандатного округу м. Києва</w:t>
            </w:r>
            <w:r w:rsidR="00797BB7">
              <w:rPr>
                <w:rFonts w:ascii="Times New Roman" w:hAnsi="Times New Roman" w:cs="Times New Roman"/>
                <w:color w:val="000000"/>
                <w:sz w:val="20"/>
                <w:szCs w:val="20"/>
                <w:lang w:val="uk-UA"/>
              </w:rPr>
              <w:t xml:space="preserve"> але </w:t>
            </w:r>
            <w:r w:rsidR="00536077">
              <w:rPr>
                <w:rFonts w:ascii="Times New Roman" w:hAnsi="Times New Roman" w:cs="Times New Roman"/>
                <w:color w:val="000000"/>
                <w:sz w:val="20"/>
                <w:szCs w:val="20"/>
                <w:lang w:val="uk-UA"/>
              </w:rPr>
              <w:t>не більше 5 рокі</w:t>
            </w:r>
            <w:proofErr w:type="gramStart"/>
            <w:r w:rsidR="00536077">
              <w:rPr>
                <w:rFonts w:ascii="Times New Roman" w:hAnsi="Times New Roman" w:cs="Times New Roman"/>
                <w:color w:val="000000"/>
                <w:sz w:val="20"/>
                <w:szCs w:val="20"/>
                <w:lang w:val="uk-UA"/>
              </w:rPr>
              <w:t>в</w:t>
            </w:r>
            <w:proofErr w:type="gramEnd"/>
          </w:p>
        </w:tc>
      </w:tr>
      <w:tr w:rsidR="004E63C8" w:rsidRPr="00E437A2" w:rsidTr="0033262F">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E63C8" w:rsidRPr="00E437A2" w:rsidRDefault="004E63C8" w:rsidP="00014819">
            <w:pPr>
              <w:spacing w:after="0" w:line="360" w:lineRule="atLeast"/>
              <w:jc w:val="center"/>
              <w:rPr>
                <w:rFonts w:ascii="Times New Roman" w:eastAsia="Times New Roman" w:hAnsi="Times New Roman" w:cs="Times New Roman"/>
                <w:sz w:val="20"/>
                <w:szCs w:val="20"/>
                <w:lang w:val="uk-UA" w:eastAsia="ru-RU"/>
              </w:rPr>
            </w:pPr>
            <w:r w:rsidRPr="00E437A2">
              <w:rPr>
                <w:rFonts w:ascii="Times New Roman" w:eastAsia="Times New Roman" w:hAnsi="Times New Roman" w:cs="Times New Roman"/>
                <w:sz w:val="20"/>
                <w:szCs w:val="20"/>
                <w:lang w:val="uk-UA" w:eastAsia="ru-RU"/>
              </w:rPr>
              <w:t>13</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4E63C8" w:rsidRPr="00E437A2" w:rsidRDefault="004E63C8" w:rsidP="00335498">
            <w:pPr>
              <w:pStyle w:val="a9"/>
              <w:rPr>
                <w:rFonts w:ascii="Times New Roman" w:hAnsi="Times New Roman" w:cs="Times New Roman"/>
                <w:sz w:val="20"/>
                <w:szCs w:val="20"/>
                <w:lang w:val="uk-UA" w:eastAsia="ru-RU"/>
              </w:rPr>
            </w:pPr>
            <w:r w:rsidRPr="00E437A2">
              <w:rPr>
                <w:rFonts w:ascii="Times New Roman" w:eastAsia="Times New Roman" w:hAnsi="Times New Roman" w:cs="Times New Roman"/>
                <w:sz w:val="20"/>
                <w:szCs w:val="20"/>
                <w:lang w:eastAsia="ru-RU"/>
              </w:rPr>
              <w:t>Згода на суборенду</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4E63C8" w:rsidRPr="00E437A2" w:rsidRDefault="004E63C8" w:rsidP="00E81B21">
            <w:pPr>
              <w:pStyle w:val="a9"/>
              <w:rPr>
                <w:rFonts w:ascii="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 xml:space="preserve">Орендодавець </w:t>
            </w:r>
            <w:r w:rsidRPr="00E437A2">
              <w:rPr>
                <w:rFonts w:ascii="Times New Roman" w:eastAsia="Times New Roman" w:hAnsi="Times New Roman" w:cs="Times New Roman"/>
                <w:b/>
                <w:i/>
                <w:sz w:val="20"/>
                <w:szCs w:val="20"/>
                <w:lang w:val="uk-UA" w:eastAsia="ru-RU"/>
              </w:rPr>
              <w:t xml:space="preserve">не надав </w:t>
            </w:r>
            <w:r w:rsidRPr="00E437A2">
              <w:rPr>
                <w:rFonts w:ascii="Times New Roman" w:eastAsia="Times New Roman" w:hAnsi="Times New Roman" w:cs="Times New Roman"/>
                <w:sz w:val="20"/>
                <w:szCs w:val="20"/>
                <w:lang w:eastAsia="ru-RU"/>
              </w:rPr>
              <w:t xml:space="preserve"> згоду на передачу майна в</w:t>
            </w:r>
            <w:r w:rsidRPr="00E437A2">
              <w:rPr>
                <w:rFonts w:ascii="Times New Roman" w:eastAsia="Times New Roman" w:hAnsi="Times New Roman" w:cs="Times New Roman"/>
                <w:sz w:val="20"/>
                <w:szCs w:val="20"/>
                <w:lang w:eastAsia="ru-RU"/>
              </w:rPr>
              <w:br/>
              <w:t>суборенду згідно з оголошенням про передачу майна в оренду</w:t>
            </w:r>
          </w:p>
        </w:tc>
      </w:tr>
      <w:tr w:rsidR="004E63C8" w:rsidRPr="00E437A2" w:rsidTr="004269AF">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E63C8" w:rsidRPr="00E437A2" w:rsidRDefault="004E63C8" w:rsidP="00014819">
            <w:pPr>
              <w:spacing w:after="0" w:line="360" w:lineRule="atLeast"/>
              <w:jc w:val="center"/>
              <w:rPr>
                <w:rFonts w:ascii="Times New Roman" w:eastAsia="Times New Roman" w:hAnsi="Times New Roman" w:cs="Times New Roman"/>
                <w:sz w:val="20"/>
                <w:szCs w:val="20"/>
                <w:lang w:val="uk-UA" w:eastAsia="ru-RU"/>
              </w:rPr>
            </w:pPr>
            <w:r w:rsidRPr="00E437A2">
              <w:rPr>
                <w:rFonts w:ascii="Times New Roman" w:eastAsia="Times New Roman" w:hAnsi="Times New Roman" w:cs="Times New Roman"/>
                <w:sz w:val="20"/>
                <w:szCs w:val="20"/>
                <w:lang w:val="uk-UA" w:eastAsia="ru-RU"/>
              </w:rPr>
              <w:t>14</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4E63C8" w:rsidRPr="00E437A2" w:rsidRDefault="004E63C8" w:rsidP="00014819">
            <w:pPr>
              <w:pStyle w:val="a9"/>
              <w:rPr>
                <w:rFonts w:ascii="Times New Roman" w:hAnsi="Times New Roman" w:cs="Times New Roman"/>
                <w:sz w:val="20"/>
                <w:szCs w:val="20"/>
                <w:lang w:val="uk-UA" w:eastAsia="ru-RU"/>
              </w:rPr>
            </w:pPr>
            <w:r w:rsidRPr="00E437A2">
              <w:rPr>
                <w:rFonts w:ascii="Times New Roman" w:eastAsia="Times New Roman" w:hAnsi="Times New Roman" w:cs="Times New Roman"/>
                <w:sz w:val="20"/>
                <w:szCs w:val="20"/>
                <w:lang w:eastAsia="ru-RU"/>
              </w:rPr>
              <w:t>Додаткові умови оренди</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4E63C8" w:rsidRPr="00E437A2" w:rsidRDefault="004E63C8" w:rsidP="00014819">
            <w:pPr>
              <w:pStyle w:val="a9"/>
              <w:rPr>
                <w:rFonts w:ascii="Times New Roman" w:hAnsi="Times New Roman" w:cs="Times New Roman"/>
                <w:sz w:val="20"/>
                <w:szCs w:val="20"/>
                <w:lang w:val="uk-UA" w:eastAsia="ru-RU"/>
              </w:rPr>
            </w:pPr>
            <w:r w:rsidRPr="00E437A2">
              <w:rPr>
                <w:rFonts w:ascii="Times New Roman" w:hAnsi="Times New Roman" w:cs="Times New Roman"/>
                <w:sz w:val="20"/>
                <w:szCs w:val="20"/>
                <w:lang w:val="uk-UA" w:eastAsia="ru-RU"/>
              </w:rPr>
              <w:t>Не затверджено</w:t>
            </w:r>
          </w:p>
        </w:tc>
      </w:tr>
      <w:tr w:rsidR="004E63C8" w:rsidRPr="00E437A2" w:rsidTr="00F94251">
        <w:trPr>
          <w:trHeight w:val="399"/>
          <w:jc w:val="center"/>
        </w:trPr>
        <w:tc>
          <w:tcPr>
            <w:tcW w:w="495" w:type="dxa"/>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E63C8" w:rsidRPr="00E437A2" w:rsidRDefault="004E63C8"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15</w:t>
            </w:r>
          </w:p>
        </w:tc>
        <w:tc>
          <w:tcPr>
            <w:tcW w:w="3336" w:type="dxa"/>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E63C8" w:rsidRPr="00E437A2" w:rsidRDefault="004E63C8" w:rsidP="00241973">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Банківські реквізити для сплати орендної плати та інших платежів </w:t>
            </w:r>
            <w:proofErr w:type="gramStart"/>
            <w:r w:rsidRPr="00E437A2">
              <w:rPr>
                <w:rFonts w:ascii="Times New Roman" w:hAnsi="Times New Roman" w:cs="Times New Roman"/>
                <w:sz w:val="20"/>
                <w:szCs w:val="20"/>
                <w:lang w:eastAsia="ru-RU"/>
              </w:rPr>
              <w:t>в</w:t>
            </w:r>
            <w:proofErr w:type="gramEnd"/>
            <w:r w:rsidRPr="00E437A2">
              <w:rPr>
                <w:rFonts w:ascii="Times New Roman" w:hAnsi="Times New Roman" w:cs="Times New Roman"/>
                <w:sz w:val="20"/>
                <w:szCs w:val="20"/>
                <w:lang w:eastAsia="ru-RU"/>
              </w:rPr>
              <w:t>ідповідно до цього договору</w:t>
            </w: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E63C8" w:rsidRPr="00E437A2" w:rsidRDefault="004E63C8" w:rsidP="00241973">
            <w:pPr>
              <w:pStyle w:val="a9"/>
              <w:jc w:val="center"/>
              <w:rPr>
                <w:rFonts w:ascii="Times New Roman" w:hAnsi="Times New Roman" w:cs="Times New Roman"/>
                <w:sz w:val="20"/>
                <w:szCs w:val="20"/>
                <w:lang w:eastAsia="ru-RU"/>
              </w:rPr>
            </w:pPr>
            <w:r w:rsidRPr="00E437A2">
              <w:rPr>
                <w:rFonts w:ascii="Times New Roman" w:hAnsi="Times New Roman" w:cs="Times New Roman"/>
                <w:sz w:val="20"/>
                <w:szCs w:val="20"/>
                <w:lang w:eastAsia="ru-RU"/>
              </w:rPr>
              <w:t>Балансоутримувача</w:t>
            </w:r>
          </w:p>
        </w:tc>
      </w:tr>
      <w:tr w:rsidR="004E63C8" w:rsidRPr="00910BDF" w:rsidTr="00F94251">
        <w:trPr>
          <w:trHeight w:val="1436"/>
          <w:jc w:val="center"/>
        </w:trPr>
        <w:tc>
          <w:tcPr>
            <w:tcW w:w="495" w:type="dxa"/>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E63C8" w:rsidRPr="00E437A2" w:rsidRDefault="004E63C8" w:rsidP="00E84505">
            <w:pPr>
              <w:spacing w:after="0" w:line="240" w:lineRule="auto"/>
              <w:rPr>
                <w:rFonts w:ascii="Times New Roman" w:eastAsia="Times New Roman" w:hAnsi="Times New Roman" w:cs="Times New Roman"/>
                <w:sz w:val="20"/>
                <w:szCs w:val="20"/>
                <w:lang w:eastAsia="ru-RU"/>
              </w:rPr>
            </w:pPr>
          </w:p>
        </w:tc>
        <w:tc>
          <w:tcPr>
            <w:tcW w:w="3336" w:type="dxa"/>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E63C8" w:rsidRPr="00E437A2" w:rsidRDefault="004E63C8" w:rsidP="00241973">
            <w:pPr>
              <w:pStyle w:val="a9"/>
              <w:rPr>
                <w:rFonts w:ascii="Times New Roman" w:hAnsi="Times New Roman" w:cs="Times New Roman"/>
                <w:sz w:val="20"/>
                <w:szCs w:val="20"/>
                <w:lang w:eastAsia="ru-RU"/>
              </w:rPr>
            </w:pPr>
          </w:p>
        </w:tc>
        <w:tc>
          <w:tcPr>
            <w:tcW w:w="6097" w:type="dxa"/>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E63C8" w:rsidRPr="00936DED" w:rsidRDefault="004E63C8" w:rsidP="006773CB">
            <w:pPr>
              <w:pStyle w:val="a9"/>
              <w:rPr>
                <w:rFonts w:ascii="Times New Roman" w:hAnsi="Times New Roman" w:cs="Times New Roman"/>
                <w:b/>
                <w:sz w:val="20"/>
                <w:szCs w:val="20"/>
                <w:lang w:val="uk-UA"/>
              </w:rPr>
            </w:pPr>
            <w:r w:rsidRPr="00936DED">
              <w:rPr>
                <w:rFonts w:ascii="Times New Roman" w:hAnsi="Times New Roman" w:cs="Times New Roman"/>
                <w:b/>
                <w:sz w:val="20"/>
                <w:szCs w:val="20"/>
                <w:lang w:val="uk-UA"/>
              </w:rPr>
              <w:t xml:space="preserve">/р </w:t>
            </w:r>
            <w:r w:rsidRPr="00936DED">
              <w:rPr>
                <w:rFonts w:ascii="Times New Roman" w:hAnsi="Times New Roman" w:cs="Times New Roman"/>
                <w:b/>
                <w:sz w:val="20"/>
                <w:szCs w:val="20"/>
                <w:lang w:val="en-US"/>
              </w:rPr>
              <w:t>UA</w:t>
            </w:r>
            <w:r w:rsidRPr="00936DED">
              <w:rPr>
                <w:rFonts w:ascii="Times New Roman" w:hAnsi="Times New Roman" w:cs="Times New Roman"/>
                <w:b/>
                <w:sz w:val="20"/>
                <w:szCs w:val="20"/>
                <w:lang w:val="uk-UA"/>
              </w:rPr>
              <w:t xml:space="preserve">743226690000026004300843535 в ТВБВ   № 10026/01 філії Головного управління по м. Києву та Київській області АТ «Ощадбанк», код банку 322669, </w:t>
            </w:r>
          </w:p>
          <w:p w:rsidR="004E63C8" w:rsidRPr="00517395" w:rsidRDefault="004E63C8" w:rsidP="006773CB">
            <w:pPr>
              <w:pStyle w:val="a9"/>
              <w:rPr>
                <w:rFonts w:ascii="Times New Roman" w:hAnsi="Times New Roman" w:cs="Times New Roman"/>
                <w:b/>
                <w:sz w:val="20"/>
                <w:szCs w:val="20"/>
                <w:lang w:val="uk-UA"/>
              </w:rPr>
            </w:pPr>
            <w:r w:rsidRPr="00936DED">
              <w:rPr>
                <w:rFonts w:ascii="Times New Roman" w:hAnsi="Times New Roman" w:cs="Times New Roman"/>
                <w:b/>
                <w:sz w:val="20"/>
                <w:szCs w:val="20"/>
                <w:lang w:val="uk-UA"/>
              </w:rPr>
              <w:t xml:space="preserve">р/р  </w:t>
            </w:r>
            <w:r w:rsidRPr="00936DED">
              <w:rPr>
                <w:rFonts w:ascii="Times New Roman" w:hAnsi="Times New Roman" w:cs="Times New Roman"/>
                <w:b/>
                <w:sz w:val="20"/>
                <w:szCs w:val="20"/>
                <w:lang w:val="en-US"/>
              </w:rPr>
              <w:t>UA</w:t>
            </w:r>
            <w:r w:rsidRPr="00936DED">
              <w:rPr>
                <w:rFonts w:ascii="Times New Roman" w:hAnsi="Times New Roman" w:cs="Times New Roman"/>
                <w:b/>
                <w:sz w:val="20"/>
                <w:szCs w:val="20"/>
                <w:lang w:val="uk-UA"/>
              </w:rPr>
              <w:t xml:space="preserve"> 213052990000026003016708556 в АТБ «Приватбанк»,                     код банку 305299 код ЄДРПОУ 14360570</w:t>
            </w:r>
          </w:p>
        </w:tc>
      </w:tr>
      <w:tr w:rsidR="004E63C8" w:rsidRPr="00E437A2" w:rsidTr="00F94251">
        <w:trPr>
          <w:jc w:val="center"/>
        </w:trPr>
        <w:tc>
          <w:tcPr>
            <w:tcW w:w="49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E63C8" w:rsidRPr="00E437A2" w:rsidRDefault="004E63C8" w:rsidP="00E84505">
            <w:pPr>
              <w:spacing w:after="0" w:line="360" w:lineRule="atLeast"/>
              <w:jc w:val="center"/>
              <w:rPr>
                <w:rFonts w:ascii="Times New Roman" w:eastAsia="Times New Roman" w:hAnsi="Times New Roman" w:cs="Times New Roman"/>
                <w:sz w:val="20"/>
                <w:szCs w:val="20"/>
                <w:lang w:eastAsia="ru-RU"/>
              </w:rPr>
            </w:pPr>
            <w:r w:rsidRPr="00E437A2">
              <w:rPr>
                <w:rFonts w:ascii="Times New Roman" w:eastAsia="Times New Roman" w:hAnsi="Times New Roman" w:cs="Times New Roman"/>
                <w:sz w:val="20"/>
                <w:szCs w:val="20"/>
                <w:lang w:eastAsia="ru-RU"/>
              </w:rPr>
              <w:t>16</w:t>
            </w:r>
          </w:p>
        </w:tc>
        <w:tc>
          <w:tcPr>
            <w:tcW w:w="3336"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E63C8" w:rsidRPr="00E437A2" w:rsidRDefault="004E63C8" w:rsidP="00241973">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Спі</w:t>
            </w:r>
            <w:proofErr w:type="gramStart"/>
            <w:r w:rsidRPr="00E437A2">
              <w:rPr>
                <w:rFonts w:ascii="Times New Roman" w:hAnsi="Times New Roman" w:cs="Times New Roman"/>
                <w:sz w:val="20"/>
                <w:szCs w:val="20"/>
                <w:lang w:eastAsia="ru-RU"/>
              </w:rPr>
              <w:t>вв</w:t>
            </w:r>
            <w:proofErr w:type="gramEnd"/>
            <w:r w:rsidRPr="00E437A2">
              <w:rPr>
                <w:rFonts w:ascii="Times New Roman" w:hAnsi="Times New Roman" w:cs="Times New Roman"/>
                <w:sz w:val="20"/>
                <w:szCs w:val="20"/>
                <w:lang w:eastAsia="ru-RU"/>
              </w:rPr>
              <w:t>ідношення розподілу орендної плати станом на дату укладення договору</w:t>
            </w:r>
          </w:p>
        </w:tc>
        <w:tc>
          <w:tcPr>
            <w:tcW w:w="2761"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E63C8" w:rsidRPr="00E437A2" w:rsidRDefault="004E63C8" w:rsidP="008B706E">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Балансоутримувачу</w:t>
            </w:r>
            <w:r w:rsidRPr="00E437A2">
              <w:rPr>
                <w:rFonts w:ascii="Times New Roman" w:hAnsi="Times New Roman" w:cs="Times New Roman"/>
                <w:sz w:val="20"/>
                <w:szCs w:val="20"/>
                <w:lang w:val="uk-UA" w:eastAsia="ru-RU"/>
              </w:rPr>
              <w:t xml:space="preserve"> </w:t>
            </w:r>
            <w:r w:rsidRPr="00E437A2">
              <w:rPr>
                <w:rFonts w:ascii="Times New Roman" w:hAnsi="Times New Roman" w:cs="Times New Roman"/>
                <w:b/>
                <w:sz w:val="20"/>
                <w:szCs w:val="20"/>
                <w:lang w:val="uk-UA" w:eastAsia="ru-RU"/>
              </w:rPr>
              <w:t>100%</w:t>
            </w:r>
            <w:r w:rsidRPr="00E437A2">
              <w:rPr>
                <w:rFonts w:ascii="Times New Roman" w:hAnsi="Times New Roman" w:cs="Times New Roman"/>
                <w:sz w:val="20"/>
                <w:szCs w:val="20"/>
                <w:lang w:val="uk-UA" w:eastAsia="ru-RU"/>
              </w:rPr>
              <w:t xml:space="preserve"> </w:t>
            </w:r>
            <w:r w:rsidRPr="00E437A2">
              <w:rPr>
                <w:rFonts w:ascii="Times New Roman" w:hAnsi="Times New Roman" w:cs="Times New Roman"/>
                <w:sz w:val="20"/>
                <w:szCs w:val="20"/>
                <w:lang w:eastAsia="ru-RU"/>
              </w:rPr>
              <w:t>відсотків суми орендної плати</w:t>
            </w:r>
          </w:p>
        </w:tc>
        <w:tc>
          <w:tcPr>
            <w:tcW w:w="3336" w:type="dxa"/>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E63C8" w:rsidRPr="00E437A2" w:rsidRDefault="004E63C8" w:rsidP="00083B11">
            <w:pPr>
              <w:pStyle w:val="a9"/>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 Бюджету</w:t>
            </w:r>
            <w:r>
              <w:rPr>
                <w:rFonts w:ascii="Times New Roman" w:hAnsi="Times New Roman" w:cs="Times New Roman"/>
                <w:sz w:val="20"/>
                <w:szCs w:val="20"/>
                <w:lang w:val="uk-UA" w:eastAsia="ru-RU"/>
              </w:rPr>
              <w:t xml:space="preserve"> м. Києва</w:t>
            </w:r>
            <w:r w:rsidRPr="00E437A2">
              <w:rPr>
                <w:rFonts w:ascii="Times New Roman" w:hAnsi="Times New Roman" w:cs="Times New Roman"/>
                <w:sz w:val="20"/>
                <w:szCs w:val="20"/>
                <w:lang w:eastAsia="ru-RU"/>
              </w:rPr>
              <w:t xml:space="preserve"> </w:t>
            </w:r>
            <w:r w:rsidRPr="00E437A2">
              <w:rPr>
                <w:rFonts w:ascii="Times New Roman" w:hAnsi="Times New Roman" w:cs="Times New Roman"/>
                <w:b/>
                <w:sz w:val="20"/>
                <w:szCs w:val="20"/>
                <w:lang w:val="uk-UA" w:eastAsia="ru-RU"/>
              </w:rPr>
              <w:t>0%</w:t>
            </w:r>
            <w:r w:rsidRPr="00E437A2">
              <w:rPr>
                <w:rFonts w:ascii="Times New Roman" w:hAnsi="Times New Roman" w:cs="Times New Roman"/>
                <w:sz w:val="20"/>
                <w:szCs w:val="20"/>
                <w:lang w:val="uk-UA" w:eastAsia="ru-RU"/>
              </w:rPr>
              <w:t xml:space="preserve"> </w:t>
            </w:r>
            <w:r w:rsidRPr="00E437A2">
              <w:rPr>
                <w:rFonts w:ascii="Times New Roman" w:hAnsi="Times New Roman" w:cs="Times New Roman"/>
                <w:sz w:val="20"/>
                <w:szCs w:val="20"/>
                <w:lang w:eastAsia="ru-RU"/>
              </w:rPr>
              <w:t xml:space="preserve"> відсотків суми орендної плати</w:t>
            </w:r>
          </w:p>
        </w:tc>
      </w:tr>
      <w:tr w:rsidR="004E63C8" w:rsidRPr="00E437A2" w:rsidTr="000A456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9928" w:type="dxa"/>
            <w:gridSpan w:val="8"/>
            <w:shd w:val="clear" w:color="auto" w:fill="FFFFFF"/>
            <w:tcMar>
              <w:top w:w="0" w:type="dxa"/>
              <w:left w:w="0" w:type="dxa"/>
              <w:bottom w:w="0" w:type="dxa"/>
              <w:right w:w="0" w:type="dxa"/>
            </w:tcMar>
            <w:hideMark/>
          </w:tcPr>
          <w:p w:rsidR="004E63C8" w:rsidRPr="00E437A2" w:rsidRDefault="004E63C8" w:rsidP="000A4562">
            <w:pPr>
              <w:pStyle w:val="a9"/>
              <w:jc w:val="both"/>
              <w:rPr>
                <w:rFonts w:ascii="Times New Roman" w:hAnsi="Times New Roman" w:cs="Times New Roman"/>
                <w:sz w:val="20"/>
                <w:szCs w:val="20"/>
                <w:lang w:eastAsia="ru-RU"/>
              </w:rPr>
            </w:pPr>
          </w:p>
        </w:tc>
      </w:tr>
    </w:tbl>
    <w:p w:rsidR="00E84505" w:rsidRPr="00E437A2" w:rsidRDefault="00E84505" w:rsidP="00241973">
      <w:pPr>
        <w:pStyle w:val="a9"/>
        <w:jc w:val="center"/>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II. Незмінювані умови договору</w:t>
      </w:r>
    </w:p>
    <w:p w:rsidR="00E84505" w:rsidRPr="00E437A2" w:rsidRDefault="00E84505" w:rsidP="00F20227">
      <w:pPr>
        <w:pStyle w:val="a9"/>
        <w:numPr>
          <w:ilvl w:val="0"/>
          <w:numId w:val="2"/>
        </w:numPr>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eastAsia="ru-RU"/>
        </w:rPr>
        <w:t>Предмет договору</w:t>
      </w:r>
    </w:p>
    <w:p w:rsidR="00AD3C65" w:rsidRPr="00E437A2" w:rsidRDefault="00AD3C65"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1.1. Орендодавець і Балансоутримувач передають, а Орендар приймає у строкове платне користування майно, зазначене </w:t>
      </w:r>
      <w:proofErr w:type="gramStart"/>
      <w:r w:rsidRPr="00E437A2">
        <w:rPr>
          <w:rFonts w:ascii="Times New Roman" w:hAnsi="Times New Roman" w:cs="Times New Roman"/>
          <w:sz w:val="20"/>
          <w:szCs w:val="20"/>
          <w:lang w:eastAsia="ru-RU"/>
        </w:rPr>
        <w:t>у</w:t>
      </w:r>
      <w:proofErr w:type="gramEnd"/>
      <w:r w:rsidRPr="00E437A2">
        <w:rPr>
          <w:rFonts w:ascii="Times New Roman" w:hAnsi="Times New Roman" w:cs="Times New Roman"/>
          <w:sz w:val="20"/>
          <w:szCs w:val="20"/>
          <w:lang w:eastAsia="ru-RU"/>
        </w:rPr>
        <w:t xml:space="preserve"> </w:t>
      </w:r>
      <w:proofErr w:type="gramStart"/>
      <w:r w:rsidRPr="00E437A2">
        <w:rPr>
          <w:rFonts w:ascii="Times New Roman" w:hAnsi="Times New Roman" w:cs="Times New Roman"/>
          <w:sz w:val="20"/>
          <w:szCs w:val="20"/>
          <w:lang w:eastAsia="ru-RU"/>
        </w:rPr>
        <w:t>пункт</w:t>
      </w:r>
      <w:proofErr w:type="gramEnd"/>
      <w:r w:rsidRPr="00E437A2">
        <w:rPr>
          <w:rFonts w:ascii="Times New Roman" w:hAnsi="Times New Roman" w:cs="Times New Roman"/>
          <w:sz w:val="20"/>
          <w:szCs w:val="20"/>
          <w:lang w:eastAsia="ru-RU"/>
        </w:rPr>
        <w:t>і 4 Умов, вартість якого становить суму, визначену у пункті 6 Умов.</w:t>
      </w:r>
    </w:p>
    <w:p w:rsidR="009715D6" w:rsidRDefault="009715D6"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 xml:space="preserve">1.2. Майно </w:t>
      </w:r>
      <w:proofErr w:type="gramStart"/>
      <w:r w:rsidRPr="00E437A2">
        <w:rPr>
          <w:rFonts w:ascii="Times New Roman" w:hAnsi="Times New Roman" w:cs="Times New Roman"/>
          <w:sz w:val="20"/>
          <w:szCs w:val="20"/>
          <w:lang w:eastAsia="ru-RU"/>
        </w:rPr>
        <w:t>передається</w:t>
      </w:r>
      <w:proofErr w:type="gramEnd"/>
      <w:r w:rsidRPr="00E437A2">
        <w:rPr>
          <w:rFonts w:ascii="Times New Roman" w:hAnsi="Times New Roman" w:cs="Times New Roman"/>
          <w:sz w:val="20"/>
          <w:szCs w:val="20"/>
          <w:lang w:eastAsia="ru-RU"/>
        </w:rPr>
        <w:t xml:space="preserve"> в оренду для використання згідно з пунктом 7 Умов.</w:t>
      </w:r>
    </w:p>
    <w:p w:rsidR="00115E3D" w:rsidRPr="00E437A2" w:rsidRDefault="00115E3D" w:rsidP="00241973">
      <w:pPr>
        <w:pStyle w:val="a9"/>
        <w:jc w:val="both"/>
        <w:rPr>
          <w:rFonts w:ascii="Times New Roman" w:hAnsi="Times New Roman" w:cs="Times New Roman"/>
          <w:sz w:val="20"/>
          <w:szCs w:val="20"/>
          <w:lang w:val="uk-UA" w:eastAsia="ru-RU"/>
        </w:rPr>
      </w:pPr>
    </w:p>
    <w:p w:rsidR="00E84505" w:rsidRPr="00E437A2" w:rsidRDefault="00DF47AC" w:rsidP="00D73651">
      <w:pPr>
        <w:pStyle w:val="a9"/>
        <w:ind w:left="567" w:hanging="567"/>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 xml:space="preserve">2. </w:t>
      </w:r>
      <w:r w:rsidR="00E84505" w:rsidRPr="00E437A2">
        <w:rPr>
          <w:rFonts w:ascii="Times New Roman" w:hAnsi="Times New Roman" w:cs="Times New Roman"/>
          <w:b/>
          <w:sz w:val="20"/>
          <w:szCs w:val="20"/>
          <w:lang w:eastAsia="ru-RU"/>
        </w:rPr>
        <w:t>Умови передачі орендованого Майна Орендарю</w:t>
      </w:r>
    </w:p>
    <w:p w:rsidR="00EE713E" w:rsidRPr="00E437A2" w:rsidRDefault="00EE713E" w:rsidP="00D73651">
      <w:pPr>
        <w:pStyle w:val="a9"/>
        <w:ind w:left="567" w:hanging="567"/>
        <w:jc w:val="center"/>
        <w:rPr>
          <w:rFonts w:ascii="Times New Roman" w:hAnsi="Times New Roman" w:cs="Times New Roman"/>
          <w:b/>
          <w:sz w:val="20"/>
          <w:szCs w:val="20"/>
          <w:lang w:val="uk-UA" w:eastAsia="ru-RU"/>
        </w:rPr>
      </w:pPr>
    </w:p>
    <w:p w:rsidR="00E84505" w:rsidRPr="00E437A2" w:rsidRDefault="00D73651"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2.1.</w:t>
      </w:r>
      <w:r w:rsidRPr="00E437A2">
        <w:rPr>
          <w:rFonts w:ascii="Times New Roman" w:hAnsi="Times New Roman" w:cs="Times New Roman"/>
          <w:sz w:val="20"/>
          <w:szCs w:val="20"/>
          <w:lang w:val="uk-UA" w:eastAsia="ru-RU"/>
        </w:rPr>
        <w:t xml:space="preserve"> </w:t>
      </w:r>
      <w:r w:rsidR="00E84505" w:rsidRPr="00E437A2">
        <w:rPr>
          <w:rFonts w:ascii="Times New Roman" w:hAnsi="Times New Roman" w:cs="Times New Roman"/>
          <w:sz w:val="20"/>
          <w:szCs w:val="20"/>
          <w:lang w:eastAsia="ru-RU"/>
        </w:rPr>
        <w:t xml:space="preserve">Орендар вступає у строкове платне користування Майном у день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ідписання акта приймання-передачі Майна.</w:t>
      </w:r>
    </w:p>
    <w:p w:rsidR="009715D6" w:rsidRDefault="009715D6"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Акт</w:t>
      </w:r>
      <w:r w:rsidR="00C90ECA" w:rsidRPr="00E437A2">
        <w:rPr>
          <w:rFonts w:ascii="Times New Roman" w:hAnsi="Times New Roman" w:cs="Times New Roman"/>
          <w:sz w:val="20"/>
          <w:szCs w:val="20"/>
          <w:lang w:val="uk-UA" w:eastAsia="ru-RU"/>
        </w:rPr>
        <w:t xml:space="preserve"> </w:t>
      </w:r>
      <w:r w:rsidRPr="00E437A2">
        <w:rPr>
          <w:rFonts w:ascii="Times New Roman" w:hAnsi="Times New Roman" w:cs="Times New Roman"/>
          <w:sz w:val="20"/>
          <w:szCs w:val="20"/>
          <w:lang w:eastAsia="ru-RU"/>
        </w:rPr>
        <w:t xml:space="preserve">приймання-передачі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ідписується між Орендарем і Балансоутримувачем одночасно з підписанням цього договору.</w:t>
      </w:r>
    </w:p>
    <w:p w:rsidR="009715D6" w:rsidRDefault="009715D6" w:rsidP="00C90ECA">
      <w:pPr>
        <w:pStyle w:val="a9"/>
        <w:ind w:firstLine="567"/>
        <w:jc w:val="both"/>
        <w:rPr>
          <w:rFonts w:ascii="Times New Roman" w:hAnsi="Times New Roman" w:cs="Times New Roman"/>
          <w:sz w:val="20"/>
          <w:szCs w:val="20"/>
          <w:lang w:val="uk-UA" w:eastAsia="ru-RU"/>
        </w:rPr>
      </w:pPr>
    </w:p>
    <w:p w:rsidR="006618F1" w:rsidRPr="00E437A2" w:rsidRDefault="00E84505" w:rsidP="009715D6">
      <w:pPr>
        <w:pStyle w:val="a9"/>
        <w:ind w:firstLine="567"/>
        <w:jc w:val="both"/>
        <w:rPr>
          <w:rFonts w:ascii="Times New Roman" w:hAnsi="Times New Roman" w:cs="Times New Roman"/>
          <w:b/>
          <w:sz w:val="20"/>
          <w:szCs w:val="20"/>
          <w:lang w:val="uk-UA" w:eastAsia="ru-RU"/>
        </w:rPr>
      </w:pPr>
      <w:r w:rsidRPr="00E437A2">
        <w:rPr>
          <w:rFonts w:ascii="Times New Roman" w:hAnsi="Times New Roman" w:cs="Times New Roman"/>
          <w:sz w:val="20"/>
          <w:szCs w:val="20"/>
          <w:lang w:eastAsia="ru-RU"/>
        </w:rPr>
        <w:t xml:space="preserve">2.2. Передача Майна в оренду здійснюється за його </w:t>
      </w:r>
      <w:proofErr w:type="gramStart"/>
      <w:r w:rsidRPr="00E437A2">
        <w:rPr>
          <w:rFonts w:ascii="Times New Roman" w:hAnsi="Times New Roman" w:cs="Times New Roman"/>
          <w:sz w:val="20"/>
          <w:szCs w:val="20"/>
          <w:lang w:eastAsia="ru-RU"/>
        </w:rPr>
        <w:t>страховою</w:t>
      </w:r>
      <w:proofErr w:type="gramEnd"/>
      <w:r w:rsidRPr="00E437A2">
        <w:rPr>
          <w:rFonts w:ascii="Times New Roman" w:hAnsi="Times New Roman" w:cs="Times New Roman"/>
          <w:sz w:val="20"/>
          <w:szCs w:val="20"/>
          <w:lang w:eastAsia="ru-RU"/>
        </w:rPr>
        <w:t xml:space="preserve"> вартістю, визначеною у пункті 6.2 Умов.</w:t>
      </w:r>
    </w:p>
    <w:p w:rsidR="00E84505" w:rsidRPr="00E437A2" w:rsidRDefault="00B77565" w:rsidP="00C90ECA">
      <w:pPr>
        <w:pStyle w:val="a9"/>
        <w:ind w:firstLine="567"/>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 xml:space="preserve">3. </w:t>
      </w:r>
      <w:r w:rsidR="00E84505" w:rsidRPr="00E437A2">
        <w:rPr>
          <w:rFonts w:ascii="Times New Roman" w:hAnsi="Times New Roman" w:cs="Times New Roman"/>
          <w:b/>
          <w:sz w:val="20"/>
          <w:szCs w:val="20"/>
          <w:lang w:eastAsia="ru-RU"/>
        </w:rPr>
        <w:t>Орендна плата</w:t>
      </w:r>
    </w:p>
    <w:p w:rsidR="00DF47AC" w:rsidRPr="00E437A2" w:rsidRDefault="00DF47AC" w:rsidP="00C90ECA">
      <w:pPr>
        <w:pStyle w:val="a9"/>
        <w:ind w:firstLine="567"/>
        <w:jc w:val="center"/>
        <w:rPr>
          <w:rFonts w:ascii="Times New Roman" w:hAnsi="Times New Roman" w:cs="Times New Roman"/>
          <w:b/>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3.1. Орендна плата становить суму, визначену </w:t>
      </w:r>
      <w:proofErr w:type="gramStart"/>
      <w:r w:rsidRPr="00E437A2">
        <w:rPr>
          <w:rFonts w:ascii="Times New Roman" w:hAnsi="Times New Roman" w:cs="Times New Roman"/>
          <w:sz w:val="20"/>
          <w:szCs w:val="20"/>
          <w:lang w:eastAsia="ru-RU"/>
        </w:rPr>
        <w:t>у</w:t>
      </w:r>
      <w:proofErr w:type="gramEnd"/>
      <w:r w:rsidRPr="00E437A2">
        <w:rPr>
          <w:rFonts w:ascii="Times New Roman" w:hAnsi="Times New Roman" w:cs="Times New Roman"/>
          <w:sz w:val="20"/>
          <w:szCs w:val="20"/>
          <w:lang w:eastAsia="ru-RU"/>
        </w:rPr>
        <w:t xml:space="preserve"> </w:t>
      </w:r>
      <w:proofErr w:type="gramStart"/>
      <w:r w:rsidRPr="00E437A2">
        <w:rPr>
          <w:rFonts w:ascii="Times New Roman" w:hAnsi="Times New Roman" w:cs="Times New Roman"/>
          <w:sz w:val="20"/>
          <w:szCs w:val="20"/>
          <w:lang w:eastAsia="ru-RU"/>
        </w:rPr>
        <w:t>пункт</w:t>
      </w:r>
      <w:proofErr w:type="gramEnd"/>
      <w:r w:rsidRPr="00E437A2">
        <w:rPr>
          <w:rFonts w:ascii="Times New Roman" w:hAnsi="Times New Roman" w:cs="Times New Roman"/>
          <w:sz w:val="20"/>
          <w:szCs w:val="20"/>
          <w:lang w:eastAsia="ru-RU"/>
        </w:rPr>
        <w:t>і 9 Умов. Нарахування податку на додану вартість на суму орендної плати здійснюється у порядку, визначеному законодавством</w:t>
      </w:r>
      <w:r w:rsidR="0048313C" w:rsidRPr="00E437A2">
        <w:rPr>
          <w:rFonts w:ascii="Times New Roman" w:hAnsi="Times New Roman" w:cs="Times New Roman"/>
          <w:sz w:val="20"/>
          <w:szCs w:val="20"/>
          <w:lang w:val="uk-UA" w:eastAsia="ru-RU"/>
        </w:rPr>
        <w:t xml:space="preserve"> України</w:t>
      </w:r>
      <w:r w:rsidRPr="00E437A2">
        <w:rPr>
          <w:rFonts w:ascii="Times New Roman" w:hAnsi="Times New Roman" w:cs="Times New Roman"/>
          <w:sz w:val="20"/>
          <w:szCs w:val="20"/>
          <w:lang w:eastAsia="ru-RU"/>
        </w:rPr>
        <w:t>.</w:t>
      </w:r>
    </w:p>
    <w:p w:rsidR="001D37C7" w:rsidRDefault="001D37C7"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1D37C7">
        <w:rPr>
          <w:rFonts w:ascii="Times New Roman" w:hAnsi="Times New Roman" w:cs="Times New Roman"/>
          <w:sz w:val="20"/>
          <w:szCs w:val="20"/>
          <w:lang w:val="uk-UA" w:eastAsia="ru-RU"/>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w:t>
      </w:r>
      <w:r w:rsidRPr="00E437A2">
        <w:rPr>
          <w:rFonts w:ascii="Times New Roman" w:hAnsi="Times New Roman" w:cs="Times New Roman"/>
          <w:sz w:val="20"/>
          <w:szCs w:val="20"/>
          <w:lang w:eastAsia="ru-RU"/>
        </w:rPr>
        <w:t xml:space="preserve">Орендар несе ці витрати на </w:t>
      </w:r>
      <w:r w:rsidRPr="00E437A2">
        <w:rPr>
          <w:rFonts w:ascii="Times New Roman" w:hAnsi="Times New Roman" w:cs="Times New Roman"/>
          <w:sz w:val="20"/>
          <w:szCs w:val="20"/>
          <w:lang w:eastAsia="ru-RU"/>
        </w:rPr>
        <w:lastRenderedPageBreak/>
        <w:t xml:space="preserve">основі окремих договорів, укладених із Балансоутримувачем та/або безпосередньо з постачальниками комунальних послуг </w:t>
      </w:r>
      <w:proofErr w:type="gramStart"/>
      <w:r w:rsidRPr="00E437A2">
        <w:rPr>
          <w:rFonts w:ascii="Times New Roman" w:hAnsi="Times New Roman" w:cs="Times New Roman"/>
          <w:sz w:val="20"/>
          <w:szCs w:val="20"/>
          <w:lang w:eastAsia="ru-RU"/>
        </w:rPr>
        <w:t>в</w:t>
      </w:r>
      <w:proofErr w:type="gramEnd"/>
      <w:r w:rsidRPr="00E437A2">
        <w:rPr>
          <w:rFonts w:ascii="Times New Roman" w:hAnsi="Times New Roman" w:cs="Times New Roman"/>
          <w:sz w:val="20"/>
          <w:szCs w:val="20"/>
          <w:lang w:eastAsia="ru-RU"/>
        </w:rPr>
        <w:t xml:space="preserve"> порядку, визначеному пунктом 6.5 цього договору.</w:t>
      </w:r>
    </w:p>
    <w:p w:rsidR="001D37C7" w:rsidRDefault="001D37C7"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val="uk-UA" w:eastAsia="ru-RU"/>
        </w:rPr>
      </w:pPr>
      <w:r w:rsidRPr="00EE28E6">
        <w:rPr>
          <w:rFonts w:ascii="Times New Roman" w:hAnsi="Times New Roman" w:cs="Times New Roman"/>
          <w:sz w:val="20"/>
          <w:szCs w:val="20"/>
          <w:lang w:val="uk-UA" w:eastAsia="ru-RU"/>
        </w:rPr>
        <w:t>3.2.</w:t>
      </w:r>
      <w:r w:rsidR="00FD2A3B">
        <w:rPr>
          <w:rFonts w:ascii="Times New Roman" w:hAnsi="Times New Roman" w:cs="Times New Roman"/>
          <w:sz w:val="20"/>
          <w:szCs w:val="20"/>
          <w:lang w:val="uk-UA" w:eastAsia="ru-RU"/>
        </w:rPr>
        <w:t>Якщо о</w:t>
      </w:r>
      <w:r w:rsidR="00EC713B" w:rsidRPr="00E437A2">
        <w:rPr>
          <w:rFonts w:ascii="Times New Roman" w:hAnsi="Times New Roman" w:cs="Times New Roman"/>
          <w:sz w:val="20"/>
          <w:szCs w:val="20"/>
          <w:lang w:val="uk-UA" w:eastAsia="ru-RU"/>
        </w:rPr>
        <w:t xml:space="preserve">рендна плата визначена за </w:t>
      </w:r>
      <w:r w:rsidR="00EE28E6">
        <w:rPr>
          <w:rFonts w:ascii="Times New Roman" w:hAnsi="Times New Roman" w:cs="Times New Roman"/>
          <w:sz w:val="20"/>
          <w:szCs w:val="20"/>
          <w:lang w:val="uk-UA" w:eastAsia="ru-RU"/>
        </w:rPr>
        <w:t>Методикою</w:t>
      </w:r>
      <w:r w:rsidR="00EC713B" w:rsidRPr="00E437A2">
        <w:rPr>
          <w:rFonts w:ascii="Times New Roman" w:hAnsi="Times New Roman" w:cs="Times New Roman"/>
          <w:sz w:val="20"/>
          <w:szCs w:val="20"/>
          <w:lang w:val="uk-UA" w:eastAsia="ru-RU"/>
        </w:rPr>
        <w:t>, орендна плата за січень-</w:t>
      </w:r>
      <w:r w:rsidR="00021549" w:rsidRPr="00E437A2">
        <w:rPr>
          <w:rFonts w:ascii="Times New Roman" w:hAnsi="Times New Roman" w:cs="Times New Roman"/>
          <w:sz w:val="20"/>
          <w:szCs w:val="20"/>
          <w:lang w:val="uk-UA" w:eastAsia="ru-RU"/>
        </w:rPr>
        <w:t>грудень року,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w:t>
      </w:r>
      <w:r w:rsidR="00D001E0" w:rsidRPr="00E437A2">
        <w:rPr>
          <w:rFonts w:ascii="Times New Roman" w:hAnsi="Times New Roman" w:cs="Times New Roman"/>
          <w:sz w:val="20"/>
          <w:szCs w:val="20"/>
          <w:lang w:val="uk-UA" w:eastAsia="ru-RU"/>
        </w:rPr>
        <w:t xml:space="preserve">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w:t>
      </w:r>
      <w:r w:rsidR="00EC713B" w:rsidRPr="00E437A2">
        <w:rPr>
          <w:rFonts w:ascii="Times New Roman" w:hAnsi="Times New Roman" w:cs="Times New Roman"/>
          <w:sz w:val="20"/>
          <w:szCs w:val="20"/>
          <w:lang w:val="uk-UA" w:eastAsia="ru-RU"/>
        </w:rPr>
        <w:t xml:space="preserve"> </w:t>
      </w:r>
    </w:p>
    <w:p w:rsidR="001D37C7" w:rsidRDefault="001D37C7"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 xml:space="preserve">3.3. </w:t>
      </w:r>
      <w:r w:rsidR="002B5436" w:rsidRPr="00E437A2">
        <w:rPr>
          <w:rFonts w:ascii="Times New Roman" w:hAnsi="Times New Roman" w:cs="Times New Roman"/>
          <w:sz w:val="20"/>
          <w:szCs w:val="20"/>
          <w:lang w:val="uk-UA" w:eastAsia="ru-RU"/>
        </w:rPr>
        <w:t xml:space="preserve">Орендар сплачує </w:t>
      </w:r>
      <w:r w:rsidRPr="00E437A2">
        <w:rPr>
          <w:rFonts w:ascii="Times New Roman" w:hAnsi="Times New Roman" w:cs="Times New Roman"/>
          <w:sz w:val="20"/>
          <w:szCs w:val="20"/>
          <w:lang w:eastAsia="ru-RU"/>
        </w:rPr>
        <w:t>щомісяця</w:t>
      </w:r>
      <w:r w:rsidR="0048313C" w:rsidRPr="00E437A2">
        <w:rPr>
          <w:rFonts w:ascii="Times New Roman" w:hAnsi="Times New Roman" w:cs="Times New Roman"/>
          <w:sz w:val="20"/>
          <w:szCs w:val="20"/>
          <w:lang w:val="uk-UA" w:eastAsia="ru-RU"/>
        </w:rPr>
        <w:t xml:space="preserve"> до</w:t>
      </w:r>
      <w:r w:rsidRPr="00E437A2">
        <w:rPr>
          <w:rFonts w:ascii="Times New Roman" w:hAnsi="Times New Roman" w:cs="Times New Roman"/>
          <w:sz w:val="20"/>
          <w:szCs w:val="20"/>
          <w:lang w:eastAsia="ru-RU"/>
        </w:rPr>
        <w:t xml:space="preserve"> 15 числа,</w:t>
      </w:r>
      <w:r w:rsidR="002B5436" w:rsidRPr="00E437A2">
        <w:rPr>
          <w:rFonts w:ascii="Times New Roman" w:hAnsi="Times New Roman" w:cs="Times New Roman"/>
          <w:sz w:val="20"/>
          <w:szCs w:val="20"/>
          <w:lang w:val="uk-UA" w:eastAsia="ru-RU"/>
        </w:rPr>
        <w:t xml:space="preserve"> поточного місяця оренди, так як орендар отримав майно в оренду за результатами аукціону</w:t>
      </w:r>
      <w:r w:rsidR="00FA7EB5" w:rsidRPr="00E437A2">
        <w:rPr>
          <w:rFonts w:ascii="Times New Roman" w:hAnsi="Times New Roman" w:cs="Times New Roman"/>
          <w:sz w:val="20"/>
          <w:szCs w:val="20"/>
          <w:lang w:val="uk-UA" w:eastAsia="ru-RU"/>
        </w:rPr>
        <w:t xml:space="preserve"> (договір 5</w:t>
      </w:r>
      <w:r w:rsidR="009805C2">
        <w:rPr>
          <w:rFonts w:ascii="Times New Roman" w:hAnsi="Times New Roman" w:cs="Times New Roman"/>
          <w:sz w:val="20"/>
          <w:szCs w:val="20"/>
          <w:lang w:val="uk-UA" w:eastAsia="ru-RU"/>
        </w:rPr>
        <w:t>.1</w:t>
      </w:r>
      <w:r w:rsidR="00FA7EB5" w:rsidRPr="00E437A2">
        <w:rPr>
          <w:rFonts w:ascii="Times New Roman" w:hAnsi="Times New Roman" w:cs="Times New Roman"/>
          <w:sz w:val="20"/>
          <w:szCs w:val="20"/>
          <w:lang w:val="uk-UA" w:eastAsia="ru-RU"/>
        </w:rPr>
        <w:t>(</w:t>
      </w:r>
      <w:r w:rsidR="005556E0">
        <w:rPr>
          <w:rFonts w:ascii="Times New Roman" w:hAnsi="Times New Roman" w:cs="Times New Roman"/>
          <w:sz w:val="20"/>
          <w:szCs w:val="20"/>
          <w:lang w:val="uk-UA" w:eastAsia="ru-RU"/>
        </w:rPr>
        <w:t>Б</w:t>
      </w:r>
      <w:r w:rsidR="00FA7EB5" w:rsidRPr="00E437A2">
        <w:rPr>
          <w:rFonts w:ascii="Times New Roman" w:hAnsi="Times New Roman" w:cs="Times New Roman"/>
          <w:sz w:val="20"/>
          <w:szCs w:val="20"/>
          <w:lang w:val="uk-UA" w:eastAsia="ru-RU"/>
        </w:rPr>
        <w:t>)</w:t>
      </w:r>
      <w:r w:rsidR="0048313C" w:rsidRPr="00E437A2">
        <w:rPr>
          <w:rFonts w:ascii="Times New Roman" w:hAnsi="Times New Roman" w:cs="Times New Roman"/>
          <w:sz w:val="20"/>
          <w:szCs w:val="20"/>
          <w:lang w:val="uk-UA" w:eastAsia="ru-RU"/>
        </w:rPr>
        <w:t>.</w:t>
      </w:r>
    </w:p>
    <w:p w:rsidR="001D37C7" w:rsidRDefault="001D37C7" w:rsidP="00C90ECA">
      <w:pPr>
        <w:pStyle w:val="a9"/>
        <w:ind w:firstLine="567"/>
        <w:jc w:val="both"/>
        <w:rPr>
          <w:rFonts w:ascii="Times New Roman" w:hAnsi="Times New Roman" w:cs="Times New Roman"/>
          <w:sz w:val="20"/>
          <w:szCs w:val="20"/>
          <w:lang w:val="uk-UA" w:eastAsia="ru-RU"/>
        </w:rPr>
      </w:pPr>
    </w:p>
    <w:p w:rsidR="00E84505" w:rsidRPr="00E437A2" w:rsidRDefault="00D24640"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3.4.</w:t>
      </w:r>
      <w:r w:rsidRPr="00E437A2">
        <w:rPr>
          <w:rFonts w:ascii="Times New Roman" w:hAnsi="Times New Roman" w:cs="Times New Roman"/>
          <w:sz w:val="20"/>
          <w:szCs w:val="20"/>
          <w:lang w:val="uk-UA" w:eastAsia="ru-RU"/>
        </w:rPr>
        <w:t xml:space="preserve"> </w:t>
      </w:r>
      <w:r w:rsidR="00E84505" w:rsidRPr="00E437A2">
        <w:rPr>
          <w:rFonts w:ascii="Times New Roman" w:hAnsi="Times New Roman" w:cs="Times New Roman"/>
          <w:sz w:val="20"/>
          <w:szCs w:val="20"/>
          <w:lang w:eastAsia="ru-RU"/>
        </w:rPr>
        <w:t xml:space="preserve">Орендар сплачує орендну плату на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 xml:space="preserve">ідставі рахунків Балансоутримувача. Податок на додану вартість нараховується на загальну суму орендної плати. Балансоутримувач надсилає Орендарю рахунок не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 xml:space="preserve">ізніше ніж за п'ять робочих днів до дати платежу. Протягом п'яти робочих днів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ісля закінчення поточного місяця оренди Балансоутримувач передає Орендарю акт виконаних робіт на надання орендних послуг разом із податковою накладною за умови реєстрації Орендаря платником податку на додану вартість.</w:t>
      </w:r>
    </w:p>
    <w:p w:rsidR="001D37C7" w:rsidRDefault="001D37C7"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3.5. В день укладення цього договору або до цієї дати Орендар сплачує орендну </w:t>
      </w:r>
      <w:r w:rsidR="00D4356A" w:rsidRPr="00E437A2">
        <w:rPr>
          <w:rFonts w:ascii="Times New Roman" w:hAnsi="Times New Roman" w:cs="Times New Roman"/>
          <w:sz w:val="20"/>
          <w:szCs w:val="20"/>
          <w:lang w:val="uk-UA" w:eastAsia="ru-RU"/>
        </w:rPr>
        <w:t>пл</w:t>
      </w:r>
      <w:r w:rsidRPr="00E437A2">
        <w:rPr>
          <w:rFonts w:ascii="Times New Roman" w:hAnsi="Times New Roman" w:cs="Times New Roman"/>
          <w:sz w:val="20"/>
          <w:szCs w:val="20"/>
          <w:lang w:eastAsia="ru-RU"/>
        </w:rPr>
        <w:t xml:space="preserve">ату за кількість місяців, зазначену у пункті 10 Умов (авансовий внесок з орендної плати), на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ідставі документів, визначених у пункті 3.6 цього договору.</w:t>
      </w:r>
    </w:p>
    <w:p w:rsidR="00C814ED" w:rsidRDefault="00C814ED" w:rsidP="00C90ECA">
      <w:pPr>
        <w:pStyle w:val="a9"/>
        <w:ind w:firstLine="567"/>
        <w:jc w:val="both"/>
        <w:rPr>
          <w:rFonts w:ascii="Times New Roman" w:hAnsi="Times New Roman" w:cs="Times New Roman"/>
          <w:sz w:val="20"/>
          <w:szCs w:val="20"/>
          <w:lang w:val="uk-UA" w:eastAsia="ru-RU"/>
        </w:rPr>
      </w:pPr>
    </w:p>
    <w:p w:rsidR="00900766" w:rsidRPr="00880561" w:rsidRDefault="00900766" w:rsidP="00900766">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lang w:val="uk-UA" w:eastAsia="ru-RU"/>
        </w:rPr>
        <w:t xml:space="preserve">             </w:t>
      </w:r>
      <w:r w:rsidR="00E84505" w:rsidRPr="00900766">
        <w:rPr>
          <w:rFonts w:ascii="Times New Roman" w:hAnsi="Times New Roman" w:cs="Times New Roman"/>
          <w:sz w:val="20"/>
          <w:szCs w:val="20"/>
          <w:lang w:eastAsia="ru-RU"/>
        </w:rPr>
        <w:t xml:space="preserve">3.6. </w:t>
      </w:r>
      <w:r w:rsidRPr="00900766">
        <w:rPr>
          <w:rFonts w:ascii="Times New Roman" w:eastAsia="Times New Roman" w:hAnsi="Times New Roman" w:cs="Times New Roman"/>
          <w:color w:val="2A2928"/>
          <w:sz w:val="20"/>
          <w:szCs w:val="20"/>
          <w:lang w:eastAsia="ru-RU"/>
        </w:rPr>
        <w:t>Якщо цей догові</w:t>
      </w:r>
      <w:proofErr w:type="gramStart"/>
      <w:r w:rsidRPr="00900766">
        <w:rPr>
          <w:rFonts w:ascii="Times New Roman" w:eastAsia="Times New Roman" w:hAnsi="Times New Roman" w:cs="Times New Roman"/>
          <w:color w:val="2A2928"/>
          <w:sz w:val="20"/>
          <w:szCs w:val="20"/>
          <w:lang w:eastAsia="ru-RU"/>
        </w:rPr>
        <w:t>р</w:t>
      </w:r>
      <w:proofErr w:type="gramEnd"/>
      <w:r w:rsidRPr="00900766">
        <w:rPr>
          <w:rFonts w:ascii="Times New Roman" w:eastAsia="Times New Roman" w:hAnsi="Times New Roman" w:cs="Times New Roman"/>
          <w:color w:val="2A2928"/>
          <w:sz w:val="20"/>
          <w:szCs w:val="20"/>
          <w:lang w:eastAsia="ru-RU"/>
        </w:rPr>
        <w:t xml:space="preserve"> укладено без проведення аукціону (договір типу 5.1(Б), то підставою для сплати авансового внеску з орендної плати є </w:t>
      </w:r>
      <w:r w:rsidR="006213B9">
        <w:rPr>
          <w:rFonts w:ascii="Times New Roman" w:eastAsia="Times New Roman" w:hAnsi="Times New Roman" w:cs="Times New Roman"/>
          <w:color w:val="2A2928"/>
          <w:sz w:val="20"/>
          <w:szCs w:val="20"/>
          <w:lang w:val="uk-UA" w:eastAsia="ru-RU"/>
        </w:rPr>
        <w:t>розпорядження</w:t>
      </w:r>
      <w:r w:rsidRPr="00900766">
        <w:rPr>
          <w:rFonts w:ascii="Times New Roman" w:eastAsia="Times New Roman" w:hAnsi="Times New Roman" w:cs="Times New Roman"/>
          <w:color w:val="2A2928"/>
          <w:sz w:val="20"/>
          <w:szCs w:val="20"/>
          <w:lang w:eastAsia="ru-RU"/>
        </w:rPr>
        <w:t>, прийняте відповідно до </w:t>
      </w:r>
      <w:hyperlink r:id="rId15" w:tgtFrame="_top" w:history="1">
        <w:r w:rsidRPr="00880561">
          <w:rPr>
            <w:rFonts w:ascii="Times New Roman" w:eastAsia="Times New Roman" w:hAnsi="Times New Roman" w:cs="Times New Roman"/>
            <w:sz w:val="20"/>
            <w:szCs w:val="20"/>
            <w:lang w:eastAsia="ru-RU"/>
          </w:rPr>
          <w:t>пункту 121 Порядку</w:t>
        </w:r>
      </w:hyperlink>
      <w:r w:rsidRPr="00880561">
        <w:rPr>
          <w:rFonts w:ascii="Times New Roman" w:eastAsia="Times New Roman" w:hAnsi="Times New Roman" w:cs="Times New Roman"/>
          <w:sz w:val="20"/>
          <w:szCs w:val="20"/>
          <w:lang w:eastAsia="ru-RU"/>
        </w:rPr>
        <w:t>.</w:t>
      </w:r>
    </w:p>
    <w:p w:rsidR="007F1FC5" w:rsidRPr="00880561" w:rsidRDefault="007F1FC5" w:rsidP="0056592C">
      <w:pPr>
        <w:pStyle w:val="a9"/>
        <w:ind w:firstLine="567"/>
        <w:jc w:val="both"/>
        <w:rPr>
          <w:rFonts w:ascii="Times New Roman" w:hAnsi="Times New Roman" w:cs="Times New Roman"/>
          <w:sz w:val="20"/>
          <w:szCs w:val="20"/>
          <w:lang w:val="uk-UA" w:eastAsia="ru-RU"/>
        </w:rPr>
      </w:pPr>
    </w:p>
    <w:p w:rsidR="005C0AD8" w:rsidRPr="00880561" w:rsidRDefault="005C0AD8" w:rsidP="005C0AD8">
      <w:pPr>
        <w:shd w:val="clear" w:color="auto" w:fill="FFFFFF"/>
        <w:spacing w:after="0" w:line="240" w:lineRule="auto"/>
        <w:jc w:val="both"/>
        <w:rPr>
          <w:rFonts w:ascii="Times New Roman" w:eastAsia="Times New Roman" w:hAnsi="Times New Roman" w:cs="Times New Roman"/>
          <w:sz w:val="20"/>
          <w:szCs w:val="20"/>
          <w:lang w:eastAsia="ru-RU"/>
        </w:rPr>
      </w:pPr>
      <w:r w:rsidRPr="00880561">
        <w:rPr>
          <w:rFonts w:ascii="Times New Roman" w:hAnsi="Times New Roman" w:cs="Times New Roman"/>
          <w:sz w:val="20"/>
          <w:szCs w:val="20"/>
          <w:lang w:val="uk-UA" w:eastAsia="ru-RU"/>
        </w:rPr>
        <w:t xml:space="preserve">              </w:t>
      </w:r>
      <w:r w:rsidR="00E84505" w:rsidRPr="00880561">
        <w:rPr>
          <w:rFonts w:ascii="Times New Roman" w:hAnsi="Times New Roman" w:cs="Times New Roman"/>
          <w:sz w:val="20"/>
          <w:szCs w:val="20"/>
          <w:lang w:eastAsia="ru-RU"/>
        </w:rPr>
        <w:t>3.7.</w:t>
      </w:r>
      <w:r w:rsidRPr="00880561">
        <w:rPr>
          <w:rFonts w:ascii="Times New Roman" w:eastAsia="Times New Roman" w:hAnsi="Times New Roman" w:cs="Times New Roman"/>
          <w:sz w:val="20"/>
          <w:szCs w:val="20"/>
          <w:lang w:eastAsia="ru-RU"/>
        </w:rPr>
        <w:t xml:space="preserve"> Якщо цей догові</w:t>
      </w:r>
      <w:proofErr w:type="gramStart"/>
      <w:r w:rsidRPr="00880561">
        <w:rPr>
          <w:rFonts w:ascii="Times New Roman" w:eastAsia="Times New Roman" w:hAnsi="Times New Roman" w:cs="Times New Roman"/>
          <w:sz w:val="20"/>
          <w:szCs w:val="20"/>
          <w:lang w:eastAsia="ru-RU"/>
        </w:rPr>
        <w:t>р</w:t>
      </w:r>
      <w:proofErr w:type="gramEnd"/>
      <w:r w:rsidRPr="00880561">
        <w:rPr>
          <w:rFonts w:ascii="Times New Roman" w:eastAsia="Times New Roman" w:hAnsi="Times New Roman" w:cs="Times New Roman"/>
          <w:sz w:val="20"/>
          <w:szCs w:val="20"/>
          <w:lang w:eastAsia="ru-RU"/>
        </w:rPr>
        <w:t xml:space="preserve"> укладено без проведення аукціону</w:t>
      </w:r>
      <w:r w:rsidR="00E048D7" w:rsidRPr="00880561">
        <w:rPr>
          <w:rFonts w:ascii="Times New Roman" w:eastAsia="Times New Roman" w:hAnsi="Times New Roman" w:cs="Times New Roman"/>
          <w:sz w:val="20"/>
          <w:szCs w:val="20"/>
          <w:lang w:val="uk-UA" w:eastAsia="ru-RU"/>
        </w:rPr>
        <w:t xml:space="preserve"> </w:t>
      </w:r>
      <w:r w:rsidRPr="00880561">
        <w:rPr>
          <w:rFonts w:ascii="Times New Roman" w:eastAsia="Times New Roman" w:hAnsi="Times New Roman" w:cs="Times New Roman"/>
          <w:sz w:val="20"/>
          <w:szCs w:val="20"/>
          <w:lang w:eastAsia="ru-RU"/>
        </w:rPr>
        <w:t>договор типу 5.1(Б)</w:t>
      </w:r>
      <w:r w:rsidR="00711610" w:rsidRPr="00880561">
        <w:rPr>
          <w:rFonts w:ascii="Times New Roman" w:eastAsia="Times New Roman" w:hAnsi="Times New Roman" w:cs="Times New Roman"/>
          <w:sz w:val="20"/>
          <w:szCs w:val="20"/>
          <w:lang w:val="uk-UA" w:eastAsia="ru-RU"/>
        </w:rPr>
        <w:t xml:space="preserve"> Умов</w:t>
      </w:r>
      <w:r w:rsidRPr="00880561">
        <w:rPr>
          <w:rFonts w:ascii="Times New Roman" w:eastAsia="Times New Roman" w:hAnsi="Times New Roman" w:cs="Times New Roman"/>
          <w:sz w:val="20"/>
          <w:szCs w:val="20"/>
          <w:lang w:eastAsia="ru-RU"/>
        </w:rPr>
        <w:t>, розмір орендної плати підлягає перегляду на вимогу однієї із сторін у разі зміни </w:t>
      </w:r>
      <w:hyperlink r:id="rId16" w:tgtFrame="_top" w:history="1">
        <w:r w:rsidRPr="00880561">
          <w:rPr>
            <w:rFonts w:ascii="Times New Roman" w:eastAsia="Times New Roman" w:hAnsi="Times New Roman" w:cs="Times New Roman"/>
            <w:sz w:val="20"/>
            <w:szCs w:val="20"/>
            <w:lang w:eastAsia="ru-RU"/>
          </w:rPr>
          <w:t>Методики</w:t>
        </w:r>
      </w:hyperlink>
      <w:r w:rsidRPr="00880561">
        <w:rPr>
          <w:rFonts w:ascii="Times New Roman" w:eastAsia="Times New Roman" w:hAnsi="Times New Roman" w:cs="Times New Roman"/>
          <w:sz w:val="20"/>
          <w:szCs w:val="20"/>
          <w:lang w:eastAsia="ru-RU"/>
        </w:rPr>
        <w:t>.</w:t>
      </w:r>
    </w:p>
    <w:p w:rsidR="00400155" w:rsidRPr="00880561" w:rsidRDefault="00E84505" w:rsidP="0056592C">
      <w:pPr>
        <w:pStyle w:val="a9"/>
        <w:ind w:firstLine="567"/>
        <w:jc w:val="both"/>
        <w:rPr>
          <w:rFonts w:ascii="Times New Roman" w:eastAsia="Times New Roman" w:hAnsi="Times New Roman" w:cs="Times New Roman"/>
          <w:sz w:val="20"/>
          <w:szCs w:val="20"/>
          <w:lang w:val="uk-UA" w:eastAsia="ru-RU"/>
        </w:rPr>
      </w:pPr>
      <w:r w:rsidRPr="00880561">
        <w:rPr>
          <w:rFonts w:ascii="Times New Roman" w:hAnsi="Times New Roman" w:cs="Times New Roman"/>
          <w:sz w:val="20"/>
          <w:szCs w:val="20"/>
          <w:lang w:eastAsia="ru-RU"/>
        </w:rPr>
        <w:t xml:space="preserve"> </w:t>
      </w:r>
    </w:p>
    <w:p w:rsidR="005B022D" w:rsidRPr="00880561" w:rsidRDefault="005B022D" w:rsidP="005B022D">
      <w:pPr>
        <w:shd w:val="clear" w:color="auto" w:fill="FFFFFF"/>
        <w:spacing w:after="0" w:line="240" w:lineRule="auto"/>
        <w:jc w:val="both"/>
        <w:rPr>
          <w:rFonts w:ascii="Times New Roman" w:eastAsia="Times New Roman" w:hAnsi="Times New Roman" w:cs="Times New Roman"/>
          <w:sz w:val="20"/>
          <w:szCs w:val="20"/>
          <w:lang w:val="uk-UA" w:eastAsia="ru-RU"/>
        </w:rPr>
      </w:pPr>
      <w:r w:rsidRPr="00880561">
        <w:rPr>
          <w:rFonts w:ascii="Arial" w:eastAsia="Times New Roman" w:hAnsi="Arial" w:cs="Arial"/>
          <w:sz w:val="24"/>
          <w:szCs w:val="24"/>
          <w:lang w:val="uk-UA" w:eastAsia="ru-RU"/>
        </w:rPr>
        <w:t xml:space="preserve">                </w:t>
      </w:r>
      <w:r w:rsidRPr="00880561">
        <w:rPr>
          <w:rFonts w:ascii="Times New Roman" w:eastAsia="Times New Roman" w:hAnsi="Times New Roman" w:cs="Times New Roman"/>
          <w:sz w:val="20"/>
          <w:szCs w:val="20"/>
          <w:lang w:val="uk-UA" w:eastAsia="ru-RU"/>
        </w:rPr>
        <w:t>Орендодавець зобов'язаний звернутися до Орендаря із вимогою про перегляд орендної плати, якщо зміни до</w:t>
      </w:r>
      <w:r w:rsidRPr="00880561">
        <w:rPr>
          <w:rFonts w:ascii="Times New Roman" w:eastAsia="Times New Roman" w:hAnsi="Times New Roman" w:cs="Times New Roman"/>
          <w:sz w:val="20"/>
          <w:szCs w:val="20"/>
          <w:lang w:eastAsia="ru-RU"/>
        </w:rPr>
        <w:t> </w:t>
      </w:r>
      <w:hyperlink r:id="rId17" w:tgtFrame="_top" w:history="1">
        <w:r w:rsidRPr="00880561">
          <w:rPr>
            <w:rFonts w:ascii="Times New Roman" w:eastAsia="Times New Roman" w:hAnsi="Times New Roman" w:cs="Times New Roman"/>
            <w:sz w:val="20"/>
            <w:szCs w:val="20"/>
            <w:lang w:val="uk-UA" w:eastAsia="ru-RU"/>
          </w:rPr>
          <w:t>Методики</w:t>
        </w:r>
      </w:hyperlink>
      <w:r w:rsidRPr="00880561">
        <w:rPr>
          <w:rFonts w:ascii="Times New Roman" w:eastAsia="Times New Roman" w:hAnsi="Times New Roman" w:cs="Times New Roman"/>
          <w:sz w:val="20"/>
          <w:szCs w:val="20"/>
          <w:lang w:eastAsia="ru-RU"/>
        </w:rPr>
        <w:t> </w:t>
      </w:r>
      <w:r w:rsidRPr="00880561">
        <w:rPr>
          <w:rFonts w:ascii="Times New Roman" w:eastAsia="Times New Roman" w:hAnsi="Times New Roman" w:cs="Times New Roman"/>
          <w:sz w:val="20"/>
          <w:szCs w:val="20"/>
          <w:lang w:val="uk-UA" w:eastAsia="ru-RU"/>
        </w:rPr>
        <w:t>мають наслідком збільшення розміру орендної плати за цим договором, протягом 30 календарних днів з моменту набрання чинності відповідними змінами.</w:t>
      </w:r>
    </w:p>
    <w:p w:rsidR="005B022D" w:rsidRPr="00880561" w:rsidRDefault="005B022D" w:rsidP="005B022D">
      <w:pPr>
        <w:shd w:val="clear" w:color="auto" w:fill="FFFFFF"/>
        <w:spacing w:after="0" w:line="240" w:lineRule="auto"/>
        <w:jc w:val="both"/>
        <w:rPr>
          <w:rFonts w:ascii="Times New Roman" w:eastAsia="Times New Roman" w:hAnsi="Times New Roman" w:cs="Times New Roman"/>
          <w:sz w:val="20"/>
          <w:szCs w:val="20"/>
          <w:lang w:eastAsia="ru-RU"/>
        </w:rPr>
      </w:pPr>
      <w:r w:rsidRPr="00880561">
        <w:rPr>
          <w:rFonts w:ascii="Times New Roman" w:eastAsia="Times New Roman" w:hAnsi="Times New Roman" w:cs="Times New Roman"/>
          <w:sz w:val="20"/>
          <w:szCs w:val="20"/>
          <w:lang w:eastAsia="ru-RU"/>
        </w:rPr>
        <w:t>Орендар може звернутися до Орендодавця з вимогою про перегляд орендної плати, якщо зміни до </w:t>
      </w:r>
      <w:hyperlink r:id="rId18" w:tgtFrame="_top" w:history="1">
        <w:r w:rsidRPr="00880561">
          <w:rPr>
            <w:rFonts w:ascii="Times New Roman" w:eastAsia="Times New Roman" w:hAnsi="Times New Roman" w:cs="Times New Roman"/>
            <w:sz w:val="20"/>
            <w:szCs w:val="20"/>
            <w:lang w:eastAsia="ru-RU"/>
          </w:rPr>
          <w:t>Методики</w:t>
        </w:r>
      </w:hyperlink>
      <w:r w:rsidRPr="00880561">
        <w:rPr>
          <w:rFonts w:ascii="Times New Roman" w:eastAsia="Times New Roman" w:hAnsi="Times New Roman" w:cs="Times New Roman"/>
          <w:sz w:val="20"/>
          <w:szCs w:val="20"/>
          <w:lang w:eastAsia="ru-RU"/>
        </w:rPr>
        <w:t xml:space="preserve"> мають наслідком зміну розміру орендної плати за цим договором, протягом будь-якого строку </w:t>
      </w:r>
      <w:proofErr w:type="gramStart"/>
      <w:r w:rsidRPr="00880561">
        <w:rPr>
          <w:rFonts w:ascii="Times New Roman" w:eastAsia="Times New Roman" w:hAnsi="Times New Roman" w:cs="Times New Roman"/>
          <w:sz w:val="20"/>
          <w:szCs w:val="20"/>
          <w:lang w:eastAsia="ru-RU"/>
        </w:rPr>
        <w:t>п</w:t>
      </w:r>
      <w:proofErr w:type="gramEnd"/>
      <w:r w:rsidRPr="00880561">
        <w:rPr>
          <w:rFonts w:ascii="Times New Roman" w:eastAsia="Times New Roman" w:hAnsi="Times New Roman" w:cs="Times New Roman"/>
          <w:sz w:val="20"/>
          <w:szCs w:val="20"/>
          <w:lang w:eastAsia="ru-RU"/>
        </w:rPr>
        <w:t>ісля набрання чинності відповідними змінами.</w:t>
      </w:r>
    </w:p>
    <w:p w:rsidR="005B022D" w:rsidRPr="00880561" w:rsidRDefault="005B022D" w:rsidP="005B022D">
      <w:pPr>
        <w:pStyle w:val="a9"/>
        <w:ind w:firstLine="567"/>
        <w:jc w:val="both"/>
        <w:rPr>
          <w:rFonts w:ascii="Times New Roman" w:eastAsia="Times New Roman" w:hAnsi="Times New Roman" w:cs="Times New Roman"/>
          <w:sz w:val="20"/>
          <w:szCs w:val="20"/>
          <w:lang w:val="uk-UA" w:eastAsia="ru-RU"/>
        </w:rPr>
      </w:pPr>
      <w:r w:rsidRPr="00880561">
        <w:rPr>
          <w:rFonts w:ascii="Times New Roman" w:eastAsia="Times New Roman" w:hAnsi="Times New Roman" w:cs="Times New Roman"/>
          <w:sz w:val="20"/>
          <w:szCs w:val="20"/>
          <w:lang w:val="uk-UA" w:eastAsia="ru-RU"/>
        </w:rPr>
        <w:t xml:space="preserve">        </w:t>
      </w:r>
    </w:p>
    <w:p w:rsidR="007F1FC5" w:rsidRPr="00880561" w:rsidRDefault="005B022D" w:rsidP="005B022D">
      <w:pPr>
        <w:pStyle w:val="a9"/>
        <w:ind w:firstLine="567"/>
        <w:jc w:val="both"/>
        <w:rPr>
          <w:rFonts w:ascii="Times New Roman" w:hAnsi="Times New Roman" w:cs="Times New Roman"/>
          <w:sz w:val="20"/>
          <w:szCs w:val="20"/>
          <w:lang w:val="uk-UA" w:eastAsia="ru-RU"/>
        </w:rPr>
      </w:pPr>
      <w:r w:rsidRPr="00880561">
        <w:rPr>
          <w:rFonts w:ascii="Times New Roman" w:eastAsia="Times New Roman" w:hAnsi="Times New Roman" w:cs="Times New Roman"/>
          <w:sz w:val="20"/>
          <w:szCs w:val="20"/>
          <w:lang w:val="uk-UA" w:eastAsia="ru-RU"/>
        </w:rPr>
        <w:t xml:space="preserve">        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w:t>
      </w:r>
      <w:r w:rsidRPr="00880561">
        <w:rPr>
          <w:rFonts w:ascii="Times New Roman" w:eastAsia="Times New Roman" w:hAnsi="Times New Roman" w:cs="Times New Roman"/>
          <w:sz w:val="20"/>
          <w:szCs w:val="20"/>
          <w:lang w:eastAsia="ru-RU"/>
        </w:rPr>
        <w:t> </w:t>
      </w:r>
      <w:hyperlink r:id="rId19" w:tgtFrame="_top" w:history="1">
        <w:r w:rsidRPr="00880561">
          <w:rPr>
            <w:rFonts w:ascii="Times New Roman" w:eastAsia="Times New Roman" w:hAnsi="Times New Roman" w:cs="Times New Roman"/>
            <w:sz w:val="20"/>
            <w:szCs w:val="20"/>
            <w:lang w:val="uk-UA" w:eastAsia="ru-RU"/>
          </w:rPr>
          <w:t>Методики</w:t>
        </w:r>
      </w:hyperlink>
      <w:r w:rsidRPr="00880561">
        <w:rPr>
          <w:rFonts w:ascii="Times New Roman" w:eastAsia="Times New Roman" w:hAnsi="Times New Roman" w:cs="Times New Roman"/>
          <w:sz w:val="20"/>
          <w:szCs w:val="20"/>
          <w:lang w:val="uk-UA" w:eastAsia="ru-RU"/>
        </w:rPr>
        <w:t xml:space="preserve">. </w:t>
      </w:r>
      <w:r w:rsidRPr="00880561">
        <w:rPr>
          <w:rFonts w:ascii="Times New Roman" w:eastAsia="Times New Roman" w:hAnsi="Times New Roman" w:cs="Times New Roman"/>
          <w:sz w:val="20"/>
          <w:szCs w:val="20"/>
          <w:lang w:eastAsia="ru-RU"/>
        </w:rPr>
        <w:t xml:space="preserve">Відмова Орендаря укласти додаткову угоду щодо збільшення орендної плати з метою приведення її у відповідність із змінами, внесеними до Методики, є </w:t>
      </w:r>
      <w:proofErr w:type="gramStart"/>
      <w:r w:rsidRPr="00880561">
        <w:rPr>
          <w:rFonts w:ascii="Times New Roman" w:eastAsia="Times New Roman" w:hAnsi="Times New Roman" w:cs="Times New Roman"/>
          <w:sz w:val="20"/>
          <w:szCs w:val="20"/>
          <w:lang w:eastAsia="ru-RU"/>
        </w:rPr>
        <w:t>п</w:t>
      </w:r>
      <w:proofErr w:type="gramEnd"/>
      <w:r w:rsidRPr="00880561">
        <w:rPr>
          <w:rFonts w:ascii="Times New Roman" w:eastAsia="Times New Roman" w:hAnsi="Times New Roman" w:cs="Times New Roman"/>
          <w:sz w:val="20"/>
          <w:szCs w:val="20"/>
          <w:lang w:eastAsia="ru-RU"/>
        </w:rPr>
        <w:t>ідставою для дострокового припинення цього договору</w:t>
      </w:r>
    </w:p>
    <w:p w:rsidR="005B022D" w:rsidRDefault="005B022D" w:rsidP="00C90ECA">
      <w:pPr>
        <w:pStyle w:val="a9"/>
        <w:ind w:firstLine="567"/>
        <w:jc w:val="both"/>
        <w:rPr>
          <w:rFonts w:ascii="Times New Roman" w:hAnsi="Times New Roman" w:cs="Times New Roman"/>
          <w:sz w:val="20"/>
          <w:szCs w:val="20"/>
          <w:lang w:val="uk-UA" w:eastAsia="ru-RU"/>
        </w:rPr>
      </w:pPr>
    </w:p>
    <w:p w:rsidR="0048313C" w:rsidRPr="004C6EB4" w:rsidRDefault="00E84505" w:rsidP="00C90ECA">
      <w:pPr>
        <w:pStyle w:val="a9"/>
        <w:ind w:firstLine="567"/>
        <w:jc w:val="both"/>
        <w:rPr>
          <w:rFonts w:ascii="Times New Roman" w:hAnsi="Times New Roman" w:cs="Times New Roman"/>
          <w:sz w:val="20"/>
          <w:szCs w:val="20"/>
          <w:lang w:val="uk-UA" w:eastAsia="ru-RU"/>
        </w:rPr>
      </w:pPr>
      <w:r w:rsidRPr="004C6EB4">
        <w:rPr>
          <w:rFonts w:ascii="Times New Roman" w:hAnsi="Times New Roman" w:cs="Times New Roman"/>
          <w:sz w:val="20"/>
          <w:szCs w:val="20"/>
          <w:lang w:eastAsia="ru-RU"/>
        </w:rPr>
        <w:t>3.8. Орендна плата, перерахована несвоєчасно або не в повному обсязі, стягується Балансоутримувачем</w:t>
      </w:r>
      <w:r w:rsidR="0048313C" w:rsidRPr="004C6EB4">
        <w:rPr>
          <w:rFonts w:ascii="Times New Roman" w:hAnsi="Times New Roman" w:cs="Times New Roman"/>
          <w:sz w:val="20"/>
          <w:szCs w:val="20"/>
          <w:lang w:val="uk-UA" w:eastAsia="ru-RU"/>
        </w:rPr>
        <w:t>.</w:t>
      </w:r>
      <w:r w:rsidR="00743FDC">
        <w:rPr>
          <w:rFonts w:ascii="Times New Roman" w:hAnsi="Times New Roman" w:cs="Times New Roman"/>
          <w:sz w:val="20"/>
          <w:szCs w:val="20"/>
          <w:lang w:val="uk-UA" w:eastAsia="ru-RU"/>
        </w:rPr>
        <w:t xml:space="preserve"> Балансоутримувач може звернутись із позовом до суду про </w:t>
      </w:r>
      <w:r w:rsidR="00BB667D">
        <w:rPr>
          <w:rFonts w:ascii="Times New Roman" w:hAnsi="Times New Roman" w:cs="Times New Roman"/>
          <w:sz w:val="20"/>
          <w:szCs w:val="20"/>
          <w:lang w:val="uk-UA" w:eastAsia="ru-RU"/>
        </w:rPr>
        <w:t>стягнення</w:t>
      </w:r>
      <w:r w:rsidR="00743FDC">
        <w:rPr>
          <w:rFonts w:ascii="Times New Roman" w:hAnsi="Times New Roman" w:cs="Times New Roman"/>
          <w:sz w:val="20"/>
          <w:szCs w:val="20"/>
          <w:lang w:val="uk-UA" w:eastAsia="ru-RU"/>
        </w:rPr>
        <w:t xml:space="preserve"> орендної плати та інших платежів за цим договором. </w:t>
      </w:r>
    </w:p>
    <w:p w:rsidR="00C814ED" w:rsidRPr="004C6EB4" w:rsidRDefault="00C814ED" w:rsidP="00C90ECA">
      <w:pPr>
        <w:pStyle w:val="a9"/>
        <w:ind w:firstLine="567"/>
        <w:jc w:val="both"/>
        <w:rPr>
          <w:rFonts w:ascii="Times New Roman" w:hAnsi="Times New Roman" w:cs="Times New Roman"/>
          <w:sz w:val="20"/>
          <w:szCs w:val="20"/>
          <w:lang w:val="uk-UA" w:eastAsia="ru-RU"/>
        </w:rPr>
      </w:pPr>
    </w:p>
    <w:p w:rsidR="00E84505" w:rsidRPr="004C6EB4" w:rsidRDefault="00E84505" w:rsidP="00C90ECA">
      <w:pPr>
        <w:pStyle w:val="a9"/>
        <w:ind w:firstLine="567"/>
        <w:jc w:val="both"/>
        <w:rPr>
          <w:rFonts w:ascii="Times New Roman" w:hAnsi="Times New Roman" w:cs="Times New Roman"/>
          <w:sz w:val="20"/>
          <w:szCs w:val="20"/>
          <w:lang w:eastAsia="ru-RU"/>
        </w:rPr>
      </w:pPr>
      <w:r w:rsidRPr="004C6EB4">
        <w:rPr>
          <w:rFonts w:ascii="Times New Roman" w:hAnsi="Times New Roman" w:cs="Times New Roman"/>
          <w:sz w:val="20"/>
          <w:szCs w:val="20"/>
          <w:lang w:eastAsia="ru-RU"/>
        </w:rPr>
        <w:t>3.9. На суму заборгованості Орендаря із сплати орендної плати нараховується пеня в розмі</w:t>
      </w:r>
      <w:proofErr w:type="gramStart"/>
      <w:r w:rsidRPr="004C6EB4">
        <w:rPr>
          <w:rFonts w:ascii="Times New Roman" w:hAnsi="Times New Roman" w:cs="Times New Roman"/>
          <w:sz w:val="20"/>
          <w:szCs w:val="20"/>
          <w:lang w:eastAsia="ru-RU"/>
        </w:rPr>
        <w:t>р</w:t>
      </w:r>
      <w:proofErr w:type="gramEnd"/>
      <w:r w:rsidRPr="004C6EB4">
        <w:rPr>
          <w:rFonts w:ascii="Times New Roman" w:hAnsi="Times New Roman" w:cs="Times New Roman"/>
          <w:sz w:val="20"/>
          <w:szCs w:val="20"/>
          <w:lang w:eastAsia="ru-RU"/>
        </w:rPr>
        <w:t>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7F1FC5" w:rsidRDefault="007F1FC5" w:rsidP="00C90ECA">
      <w:pPr>
        <w:pStyle w:val="a9"/>
        <w:ind w:firstLine="567"/>
        <w:jc w:val="both"/>
        <w:rPr>
          <w:rFonts w:ascii="Times New Roman" w:hAnsi="Times New Roman" w:cs="Times New Roman"/>
          <w:sz w:val="20"/>
          <w:szCs w:val="20"/>
          <w:lang w:val="uk-UA" w:eastAsia="ru-RU"/>
        </w:rPr>
      </w:pPr>
    </w:p>
    <w:p w:rsidR="00E84505" w:rsidRPr="00510800" w:rsidRDefault="00E84505" w:rsidP="00C90ECA">
      <w:pPr>
        <w:pStyle w:val="a9"/>
        <w:ind w:firstLine="567"/>
        <w:jc w:val="both"/>
        <w:rPr>
          <w:rFonts w:ascii="Times New Roman" w:hAnsi="Times New Roman" w:cs="Times New Roman"/>
          <w:sz w:val="20"/>
          <w:szCs w:val="20"/>
          <w:lang w:val="uk-UA" w:eastAsia="ru-RU"/>
        </w:rPr>
      </w:pPr>
      <w:r w:rsidRPr="00571B68">
        <w:rPr>
          <w:rFonts w:ascii="Times New Roman" w:hAnsi="Times New Roman" w:cs="Times New Roman"/>
          <w:sz w:val="20"/>
          <w:szCs w:val="20"/>
          <w:lang w:val="uk-UA" w:eastAsia="ru-RU"/>
        </w:rPr>
        <w:t xml:space="preserve">3.10. Надміру сплачена сума орендної плати, що надійшла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w:t>
      </w:r>
      <w:r w:rsidRPr="00510800">
        <w:rPr>
          <w:rFonts w:ascii="Times New Roman" w:hAnsi="Times New Roman" w:cs="Times New Roman"/>
          <w:sz w:val="20"/>
          <w:szCs w:val="20"/>
          <w:lang w:val="uk-UA" w:eastAsia="ru-RU"/>
        </w:rPr>
        <w:t>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7F1FC5" w:rsidRDefault="007F1FC5" w:rsidP="00C90ECA">
      <w:pPr>
        <w:pStyle w:val="a9"/>
        <w:ind w:firstLine="567"/>
        <w:jc w:val="both"/>
        <w:rPr>
          <w:rFonts w:ascii="Times New Roman" w:hAnsi="Times New Roman" w:cs="Times New Roman"/>
          <w:sz w:val="20"/>
          <w:szCs w:val="20"/>
          <w:lang w:val="uk-UA" w:eastAsia="ru-RU"/>
        </w:rPr>
      </w:pPr>
    </w:p>
    <w:p w:rsidR="00E84505" w:rsidRPr="004C6EB4" w:rsidRDefault="00E84505" w:rsidP="00C90ECA">
      <w:pPr>
        <w:pStyle w:val="a9"/>
        <w:ind w:firstLine="567"/>
        <w:jc w:val="both"/>
        <w:rPr>
          <w:rFonts w:ascii="Times New Roman" w:hAnsi="Times New Roman" w:cs="Times New Roman"/>
          <w:sz w:val="20"/>
          <w:szCs w:val="20"/>
          <w:lang w:eastAsia="ru-RU"/>
        </w:rPr>
      </w:pPr>
      <w:r w:rsidRPr="004C6EB4">
        <w:rPr>
          <w:rFonts w:ascii="Times New Roman" w:hAnsi="Times New Roman" w:cs="Times New Roman"/>
          <w:sz w:val="20"/>
          <w:szCs w:val="20"/>
          <w:lang w:eastAsia="ru-RU"/>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7F1FC5" w:rsidRDefault="007F1FC5" w:rsidP="00C90ECA">
      <w:pPr>
        <w:pStyle w:val="a9"/>
        <w:ind w:firstLine="567"/>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 xml:space="preserve"> </w:t>
      </w:r>
    </w:p>
    <w:p w:rsidR="00E84505" w:rsidRPr="00E437A2" w:rsidRDefault="00E84505" w:rsidP="00C90ECA">
      <w:pPr>
        <w:pStyle w:val="a9"/>
        <w:ind w:firstLine="567"/>
        <w:jc w:val="both"/>
        <w:rPr>
          <w:rFonts w:ascii="Times New Roman" w:hAnsi="Times New Roman" w:cs="Times New Roman"/>
          <w:sz w:val="20"/>
          <w:szCs w:val="20"/>
          <w:lang w:eastAsia="ru-RU"/>
        </w:rPr>
      </w:pPr>
      <w:r w:rsidRPr="004C6EB4">
        <w:rPr>
          <w:rFonts w:ascii="Times New Roman" w:hAnsi="Times New Roman" w:cs="Times New Roman"/>
          <w:sz w:val="20"/>
          <w:szCs w:val="20"/>
          <w:lang w:eastAsia="ru-RU"/>
        </w:rPr>
        <w:t>3.12. Орендар зобов'язаний на вимогу Орендодавця проводити звіряння взаєморозрахункі</w:t>
      </w:r>
      <w:proofErr w:type="gramStart"/>
      <w:r w:rsidRPr="004C6EB4">
        <w:rPr>
          <w:rFonts w:ascii="Times New Roman" w:hAnsi="Times New Roman" w:cs="Times New Roman"/>
          <w:sz w:val="20"/>
          <w:szCs w:val="20"/>
          <w:lang w:eastAsia="ru-RU"/>
        </w:rPr>
        <w:t>в</w:t>
      </w:r>
      <w:proofErr w:type="gramEnd"/>
      <w:r w:rsidRPr="004C6EB4">
        <w:rPr>
          <w:rFonts w:ascii="Times New Roman" w:hAnsi="Times New Roman" w:cs="Times New Roman"/>
          <w:sz w:val="20"/>
          <w:szCs w:val="20"/>
          <w:lang w:eastAsia="ru-RU"/>
        </w:rPr>
        <w:t xml:space="preserve"> за орендними</w:t>
      </w:r>
      <w:r w:rsidRPr="00E437A2">
        <w:rPr>
          <w:rFonts w:ascii="Times New Roman" w:hAnsi="Times New Roman" w:cs="Times New Roman"/>
          <w:sz w:val="20"/>
          <w:szCs w:val="20"/>
          <w:lang w:eastAsia="ru-RU"/>
        </w:rPr>
        <w:t xml:space="preserve"> платежами і оформляти акти звіряння.</w:t>
      </w:r>
    </w:p>
    <w:p w:rsidR="00144D98" w:rsidRDefault="00144D98" w:rsidP="00C90ECA">
      <w:pPr>
        <w:pStyle w:val="a9"/>
        <w:ind w:firstLine="567"/>
        <w:jc w:val="center"/>
        <w:rPr>
          <w:rFonts w:ascii="Times New Roman" w:hAnsi="Times New Roman" w:cs="Times New Roman"/>
          <w:b/>
          <w:sz w:val="20"/>
          <w:szCs w:val="20"/>
          <w:lang w:val="uk-UA" w:eastAsia="ru-RU"/>
        </w:rPr>
      </w:pPr>
    </w:p>
    <w:p w:rsidR="00144D98" w:rsidRDefault="00144D98" w:rsidP="00C90ECA">
      <w:pPr>
        <w:pStyle w:val="a9"/>
        <w:ind w:firstLine="567"/>
        <w:jc w:val="center"/>
        <w:rPr>
          <w:rFonts w:ascii="Times New Roman" w:hAnsi="Times New Roman" w:cs="Times New Roman"/>
          <w:b/>
          <w:sz w:val="20"/>
          <w:szCs w:val="20"/>
          <w:lang w:val="uk-UA" w:eastAsia="ru-RU"/>
        </w:rPr>
      </w:pPr>
    </w:p>
    <w:p w:rsidR="00E84505" w:rsidRPr="00E437A2" w:rsidRDefault="00BC4EFF" w:rsidP="00C90ECA">
      <w:pPr>
        <w:pStyle w:val="a9"/>
        <w:ind w:firstLine="567"/>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 xml:space="preserve">4. </w:t>
      </w:r>
      <w:r w:rsidR="00E84505" w:rsidRPr="00E437A2">
        <w:rPr>
          <w:rFonts w:ascii="Times New Roman" w:hAnsi="Times New Roman" w:cs="Times New Roman"/>
          <w:b/>
          <w:sz w:val="20"/>
          <w:szCs w:val="20"/>
          <w:lang w:eastAsia="ru-RU"/>
        </w:rPr>
        <w:t>Повернення Майна з оренди і забезпечувальний депозит</w:t>
      </w:r>
    </w:p>
    <w:p w:rsidR="00083A6D" w:rsidRPr="00E437A2" w:rsidRDefault="00083A6D" w:rsidP="00C90ECA">
      <w:pPr>
        <w:pStyle w:val="a9"/>
        <w:ind w:firstLine="567"/>
        <w:jc w:val="center"/>
        <w:rPr>
          <w:rFonts w:ascii="Times New Roman" w:hAnsi="Times New Roman" w:cs="Times New Roman"/>
          <w:b/>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4.1. </w:t>
      </w:r>
      <w:proofErr w:type="gramStart"/>
      <w:r w:rsidRPr="00E437A2">
        <w:rPr>
          <w:rFonts w:ascii="Times New Roman" w:hAnsi="Times New Roman" w:cs="Times New Roman"/>
          <w:sz w:val="20"/>
          <w:szCs w:val="20"/>
          <w:lang w:eastAsia="ru-RU"/>
        </w:rPr>
        <w:t>У</w:t>
      </w:r>
      <w:proofErr w:type="gramEnd"/>
      <w:r w:rsidRPr="00E437A2">
        <w:rPr>
          <w:rFonts w:ascii="Times New Roman" w:hAnsi="Times New Roman" w:cs="Times New Roman"/>
          <w:sz w:val="20"/>
          <w:szCs w:val="20"/>
          <w:lang w:eastAsia="ru-RU"/>
        </w:rPr>
        <w:t xml:space="preserve"> </w:t>
      </w:r>
      <w:proofErr w:type="gramStart"/>
      <w:r w:rsidRPr="00E437A2">
        <w:rPr>
          <w:rFonts w:ascii="Times New Roman" w:hAnsi="Times New Roman" w:cs="Times New Roman"/>
          <w:sz w:val="20"/>
          <w:szCs w:val="20"/>
          <w:lang w:eastAsia="ru-RU"/>
        </w:rPr>
        <w:t>раз</w:t>
      </w:r>
      <w:proofErr w:type="gramEnd"/>
      <w:r w:rsidRPr="00E437A2">
        <w:rPr>
          <w:rFonts w:ascii="Times New Roman" w:hAnsi="Times New Roman" w:cs="Times New Roman"/>
          <w:sz w:val="20"/>
          <w:szCs w:val="20"/>
          <w:lang w:eastAsia="ru-RU"/>
        </w:rPr>
        <w:t>і припинення договору Орендар зобов'язаний:</w:t>
      </w:r>
    </w:p>
    <w:p w:rsidR="005D630B" w:rsidRDefault="005D630B" w:rsidP="00C90ECA">
      <w:pPr>
        <w:pStyle w:val="a9"/>
        <w:jc w:val="both"/>
        <w:rPr>
          <w:rFonts w:ascii="Times New Roman" w:hAnsi="Times New Roman" w:cs="Times New Roman"/>
          <w:sz w:val="20"/>
          <w:szCs w:val="20"/>
          <w:lang w:val="uk-UA" w:eastAsia="ru-RU"/>
        </w:rPr>
      </w:pPr>
    </w:p>
    <w:p w:rsidR="00E84505" w:rsidRPr="00E437A2" w:rsidRDefault="00E84505" w:rsidP="00C90ECA">
      <w:pPr>
        <w:pStyle w:val="a9"/>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звільнити протягом трьох робочих днів орендоване Майно від належних Орендарю речей і повернути </w:t>
      </w:r>
      <w:proofErr w:type="gramStart"/>
      <w:r w:rsidRPr="00E437A2">
        <w:rPr>
          <w:rFonts w:ascii="Times New Roman" w:hAnsi="Times New Roman" w:cs="Times New Roman"/>
          <w:sz w:val="20"/>
          <w:szCs w:val="20"/>
          <w:lang w:eastAsia="ru-RU"/>
        </w:rPr>
        <w:t>його в</w:t>
      </w:r>
      <w:proofErr w:type="gramEnd"/>
      <w:r w:rsidRPr="00E437A2">
        <w:rPr>
          <w:rFonts w:ascii="Times New Roman" w:hAnsi="Times New Roman" w:cs="Times New Roman"/>
          <w:sz w:val="20"/>
          <w:szCs w:val="20"/>
          <w:lang w:eastAsia="ru-RU"/>
        </w:rPr>
        <w:t xml:space="preserve">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w:t>
      </w:r>
      <w:proofErr w:type="gramStart"/>
      <w:r w:rsidRPr="00E437A2">
        <w:rPr>
          <w:rFonts w:ascii="Times New Roman" w:hAnsi="Times New Roman" w:cs="Times New Roman"/>
          <w:sz w:val="20"/>
          <w:szCs w:val="20"/>
          <w:lang w:eastAsia="ru-RU"/>
        </w:rPr>
        <w:t>такими</w:t>
      </w:r>
      <w:proofErr w:type="gramEnd"/>
      <w:r w:rsidRPr="00E437A2">
        <w:rPr>
          <w:rFonts w:ascii="Times New Roman" w:hAnsi="Times New Roman" w:cs="Times New Roman"/>
          <w:sz w:val="20"/>
          <w:szCs w:val="20"/>
          <w:lang w:eastAsia="ru-RU"/>
        </w:rPr>
        <w:t xml:space="preserve"> поліпшеннями/капітальним ремонтом;</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сплатити орендну плату, нараховану до дати, що передує даті повернення Майна з оренди, пеню (за наявності), сплатити Балансоутримувачу платежі за договором </w:t>
      </w:r>
      <w:proofErr w:type="gramStart"/>
      <w:r w:rsidRPr="00E437A2">
        <w:rPr>
          <w:rFonts w:ascii="Times New Roman" w:hAnsi="Times New Roman" w:cs="Times New Roman"/>
          <w:sz w:val="20"/>
          <w:szCs w:val="20"/>
          <w:lang w:eastAsia="ru-RU"/>
        </w:rPr>
        <w:t>про</w:t>
      </w:r>
      <w:proofErr w:type="gramEnd"/>
      <w:r w:rsidRPr="00E437A2">
        <w:rPr>
          <w:rFonts w:ascii="Times New Roman" w:hAnsi="Times New Roman" w:cs="Times New Roman"/>
          <w:sz w:val="20"/>
          <w:szCs w:val="20"/>
          <w:lang w:eastAsia="ru-RU"/>
        </w:rPr>
        <w:t xml:space="preserve">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proofErr w:type="gramStart"/>
      <w:r w:rsidRPr="00E437A2">
        <w:rPr>
          <w:rFonts w:ascii="Times New Roman" w:hAnsi="Times New Roman" w:cs="Times New Roman"/>
          <w:sz w:val="20"/>
          <w:szCs w:val="20"/>
          <w:lang w:eastAsia="ru-RU"/>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roofErr w:type="gramEnd"/>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4.2. </w:t>
      </w:r>
      <w:proofErr w:type="gramStart"/>
      <w:r w:rsidRPr="00E437A2">
        <w:rPr>
          <w:rFonts w:ascii="Times New Roman" w:hAnsi="Times New Roman" w:cs="Times New Roman"/>
          <w:sz w:val="20"/>
          <w:szCs w:val="20"/>
          <w:lang w:eastAsia="ru-RU"/>
        </w:rPr>
        <w:t>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roofErr w:type="gramEnd"/>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Балансоутримувач складає акт повернення з оренди орендованого Майна у трьох оригінальних примірниках і надає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ідписані Балансоутримувачем примірники Орендарю.</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Орендар зобов'язаний:</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ідписати три примірники акта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звільнити Майно одночасно із поверненням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ідписаних Орендарем актів.</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Не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 xml:space="preserve">ізніше ніж на четвертий робочий день після припинення договору Балансоутримувач зобов'язаний надати Орендодавцю примірник підписаного акта повернення з оренди орендованого Майна або письмово повідомити Орендодавцю про відмову Орендаря від підписання акта та/або створення перешкод Орендарем у доступі до орендованого Майна з метою його огляду, та/або про неповернення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ідписаних Орендарем примірників акта.</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4.3. Майно вважається повернутим з оренди з моменту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ідписання Балансоутримувачем та Орендарем акта повернення з оренди орендованого Майна.</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5D630B" w:rsidRDefault="00E84505" w:rsidP="00C90ECA">
      <w:pPr>
        <w:pStyle w:val="a9"/>
        <w:ind w:firstLine="567"/>
        <w:jc w:val="both"/>
        <w:rPr>
          <w:rFonts w:ascii="Times New Roman" w:hAnsi="Times New Roman" w:cs="Times New Roman"/>
          <w:sz w:val="20"/>
          <w:szCs w:val="20"/>
          <w:lang w:val="uk-UA" w:eastAsia="ru-RU"/>
        </w:rPr>
      </w:pPr>
      <w:r w:rsidRPr="005D630B">
        <w:rPr>
          <w:rFonts w:ascii="Times New Roman" w:hAnsi="Times New Roman" w:cs="Times New Roman"/>
          <w:sz w:val="20"/>
          <w:szCs w:val="20"/>
          <w:lang w:val="uk-UA" w:eastAsia="ru-RU"/>
        </w:rPr>
        <w:t xml:space="preserve">4.4. Якщо Орендар не повертає Майно після отримання від Балансоутримувача примірників акта повернення з оренди орендованого Майна, Орендар сплачує </w:t>
      </w:r>
      <w:r w:rsidR="002C733C" w:rsidRPr="00E437A2">
        <w:rPr>
          <w:rFonts w:ascii="Times New Roman" w:hAnsi="Times New Roman" w:cs="Times New Roman"/>
          <w:sz w:val="20"/>
          <w:szCs w:val="20"/>
          <w:lang w:val="uk-UA" w:eastAsia="ru-RU"/>
        </w:rPr>
        <w:t>Балансоутримувачу</w:t>
      </w:r>
      <w:r w:rsidRPr="005D630B">
        <w:rPr>
          <w:rFonts w:ascii="Times New Roman" w:hAnsi="Times New Roman" w:cs="Times New Roman"/>
          <w:sz w:val="20"/>
          <w:szCs w:val="20"/>
          <w:lang w:val="uk-UA" w:eastAsia="ru-RU"/>
        </w:rPr>
        <w:t xml:space="preserve"> неустойку у розмірі подвійної орендної плати за кожний день користування Майном після дати припинення цього договору.</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4.5. </w:t>
      </w:r>
      <w:proofErr w:type="gramStart"/>
      <w:r w:rsidRPr="00E437A2">
        <w:rPr>
          <w:rFonts w:ascii="Times New Roman" w:hAnsi="Times New Roman" w:cs="Times New Roman"/>
          <w:sz w:val="20"/>
          <w:szCs w:val="20"/>
          <w:lang w:eastAsia="ru-RU"/>
        </w:rPr>
        <w:t>З</w:t>
      </w:r>
      <w:proofErr w:type="gramEnd"/>
      <w:r w:rsidRPr="00E437A2">
        <w:rPr>
          <w:rFonts w:ascii="Times New Roman" w:hAnsi="Times New Roman" w:cs="Times New Roman"/>
          <w:sz w:val="20"/>
          <w:szCs w:val="20"/>
          <w:lang w:eastAsia="ru-RU"/>
        </w:rPr>
        <w:t xml:space="preserve"> метою виконання зобов'язань Орендаря за цим договором, а також за договором про відшкодування витрат Балансоутримувача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5D630B" w:rsidRDefault="00E84505" w:rsidP="00C90ECA">
      <w:pPr>
        <w:pStyle w:val="a9"/>
        <w:ind w:firstLine="567"/>
        <w:jc w:val="both"/>
        <w:rPr>
          <w:rFonts w:ascii="Times New Roman" w:hAnsi="Times New Roman" w:cs="Times New Roman"/>
          <w:sz w:val="20"/>
          <w:szCs w:val="20"/>
          <w:lang w:val="uk-UA" w:eastAsia="ru-RU"/>
        </w:rPr>
      </w:pPr>
      <w:r w:rsidRPr="005D630B">
        <w:rPr>
          <w:rFonts w:ascii="Times New Roman" w:hAnsi="Times New Roman" w:cs="Times New Roman"/>
          <w:sz w:val="20"/>
          <w:szCs w:val="20"/>
          <w:lang w:val="uk-UA" w:eastAsia="ru-RU"/>
        </w:rPr>
        <w:t xml:space="preserve">4.6. </w:t>
      </w:r>
      <w:r w:rsidR="007C7500" w:rsidRPr="00E437A2">
        <w:rPr>
          <w:rFonts w:ascii="Times New Roman" w:hAnsi="Times New Roman" w:cs="Times New Roman"/>
          <w:sz w:val="20"/>
          <w:szCs w:val="20"/>
          <w:lang w:val="uk-UA" w:eastAsia="ru-RU"/>
        </w:rPr>
        <w:t xml:space="preserve">Балансоутримувач </w:t>
      </w:r>
      <w:r w:rsidRPr="005D630B">
        <w:rPr>
          <w:rFonts w:ascii="Times New Roman" w:hAnsi="Times New Roman" w:cs="Times New Roman"/>
          <w:sz w:val="20"/>
          <w:szCs w:val="20"/>
          <w:lang w:val="uk-UA" w:eastAsia="ru-RU"/>
        </w:rPr>
        <w:t xml:space="preserve"> повертає забезпечувальний депозит Орендарю протягом п'яти робочих днів після отримання від Балансоутримувача примірника акта повернення з оренди орендованого Майна, підписаного без зауважень Балансоутримувача, або здійснює вирахування сум, визначених у пункті 4.8 цього договору, у разі наявності зауважень Балансоутримувача або Орендодавця.</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4.7. </w:t>
      </w:r>
      <w:r w:rsidR="007C7500" w:rsidRPr="00E437A2">
        <w:rPr>
          <w:rFonts w:ascii="Times New Roman" w:hAnsi="Times New Roman" w:cs="Times New Roman"/>
          <w:sz w:val="20"/>
          <w:szCs w:val="20"/>
          <w:lang w:val="uk-UA" w:eastAsia="ru-RU"/>
        </w:rPr>
        <w:t xml:space="preserve">Балансоутримувач </w:t>
      </w:r>
      <w:r w:rsidR="005A252D" w:rsidRPr="00E437A2">
        <w:rPr>
          <w:rFonts w:ascii="Times New Roman" w:hAnsi="Times New Roman" w:cs="Times New Roman"/>
          <w:sz w:val="20"/>
          <w:szCs w:val="20"/>
          <w:lang w:val="uk-UA" w:eastAsia="ru-RU"/>
        </w:rPr>
        <w:t xml:space="preserve">залишає на власному рахунку </w:t>
      </w:r>
      <w:r w:rsidRPr="00E437A2">
        <w:rPr>
          <w:rFonts w:ascii="Times New Roman" w:hAnsi="Times New Roman" w:cs="Times New Roman"/>
          <w:sz w:val="20"/>
          <w:szCs w:val="20"/>
          <w:lang w:eastAsia="ru-RU"/>
        </w:rPr>
        <w:t>забезпечувальний депозит у повному обсязі, якщо:</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Орендар відмовився від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ідписання акта повернення з оренди орендованого Майна у строк, визначений цим договором, або створює перешкоди у доступі до орендованого Майна представників Балансоутримувача або Орендодавця з метою складення такого акта;</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Орендар не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4.8. </w:t>
      </w:r>
      <w:r w:rsidR="005A252D" w:rsidRPr="00E437A2">
        <w:rPr>
          <w:rFonts w:ascii="Times New Roman" w:hAnsi="Times New Roman" w:cs="Times New Roman"/>
          <w:sz w:val="20"/>
          <w:szCs w:val="20"/>
          <w:lang w:val="uk-UA" w:eastAsia="ru-RU"/>
        </w:rPr>
        <w:t xml:space="preserve">Балансоутримувач </w:t>
      </w:r>
      <w:r w:rsidRPr="00E437A2">
        <w:rPr>
          <w:rFonts w:ascii="Times New Roman" w:hAnsi="Times New Roman" w:cs="Times New Roman"/>
          <w:sz w:val="20"/>
          <w:szCs w:val="20"/>
          <w:lang w:eastAsia="ru-RU"/>
        </w:rPr>
        <w:t xml:space="preserve">не пізніше ніж протягом п'ятого робочого дня з моменту отримання від </w:t>
      </w:r>
      <w:r w:rsidR="005A252D" w:rsidRPr="00E437A2">
        <w:rPr>
          <w:rFonts w:ascii="Times New Roman" w:hAnsi="Times New Roman" w:cs="Times New Roman"/>
          <w:sz w:val="20"/>
          <w:szCs w:val="20"/>
          <w:lang w:val="uk-UA" w:eastAsia="ru-RU"/>
        </w:rPr>
        <w:t xml:space="preserve">Орендаря </w:t>
      </w:r>
      <w:r w:rsidRPr="00E437A2">
        <w:rPr>
          <w:rFonts w:ascii="Times New Roman" w:hAnsi="Times New Roman" w:cs="Times New Roman"/>
          <w:sz w:val="20"/>
          <w:szCs w:val="20"/>
          <w:lang w:eastAsia="ru-RU"/>
        </w:rPr>
        <w:t>примірника акта повернення з оренди орендованого Майна із зауваженнями (або за наявності зауважень Орендодавця) зараховує забезпечувальний депозит в рахунок невиконаних зобов'язань Орендаря і перераховує забезпечувальний депозит на погашення зобов'язань Орендаря у такій черговості:</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5D630B" w:rsidRDefault="00E84505" w:rsidP="00C90ECA">
      <w:pPr>
        <w:pStyle w:val="a9"/>
        <w:ind w:firstLine="567"/>
        <w:jc w:val="both"/>
        <w:rPr>
          <w:rFonts w:ascii="Times New Roman" w:hAnsi="Times New Roman" w:cs="Times New Roman"/>
          <w:sz w:val="20"/>
          <w:szCs w:val="20"/>
          <w:lang w:val="uk-UA" w:eastAsia="ru-RU"/>
        </w:rPr>
      </w:pPr>
      <w:r w:rsidRPr="005D630B">
        <w:rPr>
          <w:rFonts w:ascii="Times New Roman" w:hAnsi="Times New Roman" w:cs="Times New Roman"/>
          <w:sz w:val="20"/>
          <w:szCs w:val="20"/>
          <w:lang w:val="uk-UA" w:eastAsia="ru-RU"/>
        </w:rPr>
        <w:t xml:space="preserve">у першу чергу погашаються зобов'язання Орендаря із сплати пені (пункт 3.9 цього договору) (у такому разі відповідна суму забезпечувального депозиту розподіляється між </w:t>
      </w:r>
      <w:r w:rsidR="00E04B4B">
        <w:rPr>
          <w:rFonts w:ascii="Times New Roman" w:hAnsi="Times New Roman" w:cs="Times New Roman"/>
          <w:sz w:val="20"/>
          <w:szCs w:val="20"/>
          <w:lang w:val="uk-UA" w:eastAsia="ru-RU"/>
        </w:rPr>
        <w:t>місцевим</w:t>
      </w:r>
      <w:r w:rsidRPr="005D630B">
        <w:rPr>
          <w:rFonts w:ascii="Times New Roman" w:hAnsi="Times New Roman" w:cs="Times New Roman"/>
          <w:sz w:val="20"/>
          <w:szCs w:val="20"/>
          <w:lang w:val="uk-UA" w:eastAsia="ru-RU"/>
        </w:rPr>
        <w:t xml:space="preserve"> бюджетом і Балансоутримувачем);</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proofErr w:type="gramStart"/>
      <w:r w:rsidRPr="00E437A2">
        <w:rPr>
          <w:rFonts w:ascii="Times New Roman" w:hAnsi="Times New Roman" w:cs="Times New Roman"/>
          <w:sz w:val="20"/>
          <w:szCs w:val="20"/>
          <w:lang w:eastAsia="ru-RU"/>
        </w:rPr>
        <w:t>у</w:t>
      </w:r>
      <w:proofErr w:type="gramEnd"/>
      <w:r w:rsidRPr="00E437A2">
        <w:rPr>
          <w:rFonts w:ascii="Times New Roman" w:hAnsi="Times New Roman" w:cs="Times New Roman"/>
          <w:sz w:val="20"/>
          <w:szCs w:val="20"/>
          <w:lang w:eastAsia="ru-RU"/>
        </w:rPr>
        <w:t xml:space="preserve"> </w:t>
      </w:r>
      <w:proofErr w:type="gramStart"/>
      <w:r w:rsidRPr="00E437A2">
        <w:rPr>
          <w:rFonts w:ascii="Times New Roman" w:hAnsi="Times New Roman" w:cs="Times New Roman"/>
          <w:sz w:val="20"/>
          <w:szCs w:val="20"/>
          <w:lang w:eastAsia="ru-RU"/>
        </w:rPr>
        <w:t>другу</w:t>
      </w:r>
      <w:proofErr w:type="gramEnd"/>
      <w:r w:rsidRPr="00E437A2">
        <w:rPr>
          <w:rFonts w:ascii="Times New Roman" w:hAnsi="Times New Roman" w:cs="Times New Roman"/>
          <w:sz w:val="20"/>
          <w:szCs w:val="20"/>
          <w:lang w:eastAsia="ru-RU"/>
        </w:rPr>
        <w:t xml:space="preserve"> чергу погашаються зобов'язання Орендаря із сплати неустойки (пункт 4.4 цього договору);</w:t>
      </w:r>
    </w:p>
    <w:p w:rsidR="005D630B" w:rsidRDefault="005D630B"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у третю чергу погашаються зобов'язання Орендаря із сплати частини орендної плати, яка відповідно до пункту 16 Умов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ідлягає сплаті до</w:t>
      </w:r>
      <w:r w:rsidR="00301E1A">
        <w:rPr>
          <w:rFonts w:ascii="Times New Roman" w:hAnsi="Times New Roman" w:cs="Times New Roman"/>
          <w:sz w:val="20"/>
          <w:szCs w:val="20"/>
          <w:lang w:val="uk-UA" w:eastAsia="ru-RU"/>
        </w:rPr>
        <w:t xml:space="preserve"> </w:t>
      </w:r>
      <w:r w:rsidRPr="00E437A2">
        <w:rPr>
          <w:rFonts w:ascii="Times New Roman" w:hAnsi="Times New Roman" w:cs="Times New Roman"/>
          <w:sz w:val="20"/>
          <w:szCs w:val="20"/>
          <w:lang w:eastAsia="ru-RU"/>
        </w:rPr>
        <w:t xml:space="preserve"> бюджету</w:t>
      </w:r>
      <w:r w:rsidR="00301E1A">
        <w:rPr>
          <w:rFonts w:ascii="Times New Roman" w:hAnsi="Times New Roman" w:cs="Times New Roman"/>
          <w:sz w:val="20"/>
          <w:szCs w:val="20"/>
          <w:lang w:val="uk-UA" w:eastAsia="ru-RU"/>
        </w:rPr>
        <w:t xml:space="preserve"> м. Києва</w:t>
      </w:r>
      <w:r w:rsidRPr="00E437A2">
        <w:rPr>
          <w:rFonts w:ascii="Times New Roman" w:hAnsi="Times New Roman" w:cs="Times New Roman"/>
          <w:sz w:val="20"/>
          <w:szCs w:val="20"/>
          <w:lang w:eastAsia="ru-RU"/>
        </w:rPr>
        <w:t>;</w:t>
      </w:r>
    </w:p>
    <w:p w:rsidR="00E151F2" w:rsidRDefault="00E151F2"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у четверту чергу погашаються зобов'язання Орендаря із сплати частини орендної плати, яка відповідно до пункту 16 Умов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ідлягає сплаті Балансоутримувачу;</w:t>
      </w:r>
    </w:p>
    <w:p w:rsidR="00E151F2" w:rsidRDefault="00E151F2"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у </w:t>
      </w:r>
      <w:proofErr w:type="gramStart"/>
      <w:r w:rsidRPr="00E437A2">
        <w:rPr>
          <w:rFonts w:ascii="Times New Roman" w:hAnsi="Times New Roman" w:cs="Times New Roman"/>
          <w:sz w:val="20"/>
          <w:szCs w:val="20"/>
          <w:lang w:eastAsia="ru-RU"/>
        </w:rPr>
        <w:t>п'яту</w:t>
      </w:r>
      <w:proofErr w:type="gramEnd"/>
      <w:r w:rsidRPr="00E437A2">
        <w:rPr>
          <w:rFonts w:ascii="Times New Roman" w:hAnsi="Times New Roman" w:cs="Times New Roman"/>
          <w:sz w:val="20"/>
          <w:szCs w:val="20"/>
          <w:lang w:eastAsia="ru-RU"/>
        </w:rPr>
        <w:t xml:space="preserve"> чергу погашаються зобов'язання Орендаря із сплати Балансоутримувачу платежів за договором про відшкодування витрат Балансоутримувача на утримання орендованого Майна та надання комунальних послуг Орендарю;</w:t>
      </w:r>
    </w:p>
    <w:p w:rsidR="004A055D" w:rsidRDefault="004A055D"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у шосту чергу погашаються зобов'язання Орендаря з компенсації суми збитків, завданих орендованому Майну;</w:t>
      </w:r>
    </w:p>
    <w:p w:rsidR="004A055D" w:rsidRDefault="004A055D"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у сьому чергу погашаються зобов'язання Орендаря із сплати інших платежі</w:t>
      </w:r>
      <w:proofErr w:type="gramStart"/>
      <w:r w:rsidRPr="00E437A2">
        <w:rPr>
          <w:rFonts w:ascii="Times New Roman" w:hAnsi="Times New Roman" w:cs="Times New Roman"/>
          <w:sz w:val="20"/>
          <w:szCs w:val="20"/>
          <w:lang w:eastAsia="ru-RU"/>
        </w:rPr>
        <w:t>в</w:t>
      </w:r>
      <w:proofErr w:type="gramEnd"/>
      <w:r w:rsidRPr="00E437A2">
        <w:rPr>
          <w:rFonts w:ascii="Times New Roman" w:hAnsi="Times New Roman" w:cs="Times New Roman"/>
          <w:sz w:val="20"/>
          <w:szCs w:val="20"/>
          <w:lang w:eastAsia="ru-RU"/>
        </w:rPr>
        <w:t xml:space="preserve"> за цим договором або в рахунок погашення інших не виконаних Орендарем зобов'язань за цим договором.</w:t>
      </w:r>
    </w:p>
    <w:p w:rsidR="004A055D" w:rsidRDefault="004A055D" w:rsidP="00C90ECA">
      <w:pPr>
        <w:pStyle w:val="a9"/>
        <w:ind w:firstLine="567"/>
        <w:jc w:val="both"/>
        <w:rPr>
          <w:rFonts w:ascii="Times New Roman" w:hAnsi="Times New Roman" w:cs="Times New Roman"/>
          <w:sz w:val="20"/>
          <w:szCs w:val="20"/>
          <w:lang w:val="uk-UA" w:eastAsia="ru-RU"/>
        </w:rPr>
      </w:pPr>
    </w:p>
    <w:p w:rsidR="00E84505" w:rsidRPr="00E437A2" w:rsidRDefault="007C7500"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val="uk-UA" w:eastAsia="ru-RU"/>
        </w:rPr>
        <w:t>Балансоутримувач</w:t>
      </w:r>
      <w:r w:rsidR="00E84505" w:rsidRPr="00E437A2">
        <w:rPr>
          <w:rFonts w:ascii="Times New Roman" w:hAnsi="Times New Roman" w:cs="Times New Roman"/>
          <w:sz w:val="20"/>
          <w:szCs w:val="20"/>
          <w:lang w:eastAsia="ru-RU"/>
        </w:rPr>
        <w:t xml:space="preserve"> повертає Орендарю суму забезпечувального депозиту, яка залишилась після здійснення вирахувань, передбачених цим пунктом.</w:t>
      </w:r>
    </w:p>
    <w:p w:rsidR="007B33A5" w:rsidRPr="00E437A2" w:rsidRDefault="007B33A5" w:rsidP="00C90ECA">
      <w:pPr>
        <w:pStyle w:val="a9"/>
        <w:ind w:firstLine="567"/>
        <w:jc w:val="center"/>
        <w:rPr>
          <w:rFonts w:ascii="Times New Roman" w:hAnsi="Times New Roman" w:cs="Times New Roman"/>
          <w:b/>
          <w:sz w:val="20"/>
          <w:szCs w:val="20"/>
          <w:lang w:val="uk-UA" w:eastAsia="ru-RU"/>
        </w:rPr>
      </w:pPr>
    </w:p>
    <w:p w:rsidR="00E84505" w:rsidRPr="00E437A2" w:rsidRDefault="001E59C5" w:rsidP="00C90ECA">
      <w:pPr>
        <w:pStyle w:val="a9"/>
        <w:ind w:firstLine="567"/>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 xml:space="preserve">5. </w:t>
      </w:r>
      <w:r w:rsidR="00E84505" w:rsidRPr="00E437A2">
        <w:rPr>
          <w:rFonts w:ascii="Times New Roman" w:hAnsi="Times New Roman" w:cs="Times New Roman"/>
          <w:b/>
          <w:sz w:val="20"/>
          <w:szCs w:val="20"/>
          <w:lang w:eastAsia="ru-RU"/>
        </w:rPr>
        <w:t>Поліпшення і ремонт орендованого майна</w:t>
      </w:r>
    </w:p>
    <w:p w:rsidR="0022544B" w:rsidRPr="00E437A2" w:rsidRDefault="0022544B" w:rsidP="00C90ECA">
      <w:pPr>
        <w:pStyle w:val="a9"/>
        <w:ind w:firstLine="567"/>
        <w:jc w:val="center"/>
        <w:rPr>
          <w:rFonts w:ascii="Times New Roman" w:hAnsi="Times New Roman" w:cs="Times New Roman"/>
          <w:b/>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5.1. Орендар має право:</w:t>
      </w:r>
    </w:p>
    <w:p w:rsidR="00582A02" w:rsidRDefault="00582A02"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за згодою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rsidR="00582A02" w:rsidRDefault="00582A02" w:rsidP="00C90ECA">
      <w:pPr>
        <w:pStyle w:val="a9"/>
        <w:ind w:firstLine="567"/>
        <w:jc w:val="both"/>
        <w:rPr>
          <w:rFonts w:ascii="Times New Roman" w:hAnsi="Times New Roman" w:cs="Times New Roman"/>
          <w:sz w:val="20"/>
          <w:szCs w:val="20"/>
          <w:lang w:val="uk-UA" w:eastAsia="ru-RU"/>
        </w:rPr>
      </w:pPr>
    </w:p>
    <w:p w:rsidR="005A252D" w:rsidRPr="00E437A2" w:rsidRDefault="00E84505" w:rsidP="00C90ECA">
      <w:pPr>
        <w:pStyle w:val="a9"/>
        <w:ind w:firstLine="567"/>
        <w:jc w:val="both"/>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 xml:space="preserve">здійснювати невід'ємні поліпшення Майна за наявності </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ішення Орендодавця про надання згоди, прийнятого відповідно до </w:t>
      </w:r>
      <w:hyperlink r:id="rId20" w:tgtFrame="_top" w:history="1">
        <w:r w:rsidRPr="00E437A2">
          <w:rPr>
            <w:rFonts w:ascii="Times New Roman" w:hAnsi="Times New Roman" w:cs="Times New Roman"/>
            <w:sz w:val="20"/>
            <w:szCs w:val="20"/>
            <w:lang w:eastAsia="ru-RU"/>
          </w:rPr>
          <w:t>Закону</w:t>
        </w:r>
      </w:hyperlink>
      <w:r w:rsidRPr="00E437A2">
        <w:rPr>
          <w:rFonts w:ascii="Times New Roman" w:hAnsi="Times New Roman" w:cs="Times New Roman"/>
          <w:sz w:val="20"/>
          <w:szCs w:val="20"/>
          <w:lang w:eastAsia="ru-RU"/>
        </w:rPr>
        <w:t> та </w:t>
      </w:r>
      <w:r w:rsidR="005A252D" w:rsidRPr="00E437A2">
        <w:rPr>
          <w:rFonts w:ascii="Times New Roman" w:hAnsi="Times New Roman" w:cs="Times New Roman"/>
          <w:sz w:val="20"/>
          <w:szCs w:val="20"/>
          <w:lang w:val="uk-UA"/>
        </w:rPr>
        <w:t>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 (далі – Порядок).</w:t>
      </w:r>
    </w:p>
    <w:p w:rsidR="00582A02" w:rsidRDefault="00582A02"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за згодою Орендодавця, наданою відповідно </w:t>
      </w:r>
      <w:proofErr w:type="gramStart"/>
      <w:r w:rsidRPr="00E437A2">
        <w:rPr>
          <w:rFonts w:ascii="Times New Roman" w:hAnsi="Times New Roman" w:cs="Times New Roman"/>
          <w:sz w:val="20"/>
          <w:szCs w:val="20"/>
          <w:lang w:eastAsia="ru-RU"/>
        </w:rPr>
        <w:t>до</w:t>
      </w:r>
      <w:proofErr w:type="gramEnd"/>
      <w:r w:rsidRPr="00E437A2">
        <w:rPr>
          <w:rFonts w:ascii="Times New Roman" w:hAnsi="Times New Roman" w:cs="Times New Roman"/>
          <w:sz w:val="20"/>
          <w:szCs w:val="20"/>
          <w:lang w:eastAsia="ru-RU"/>
        </w:rPr>
        <w:t> </w:t>
      </w:r>
      <w:hyperlink r:id="rId21" w:tgtFrame="_top" w:history="1">
        <w:proofErr w:type="gramStart"/>
        <w:r w:rsidRPr="00E437A2">
          <w:rPr>
            <w:rFonts w:ascii="Times New Roman" w:hAnsi="Times New Roman" w:cs="Times New Roman"/>
            <w:sz w:val="20"/>
            <w:szCs w:val="20"/>
            <w:lang w:eastAsia="ru-RU"/>
          </w:rPr>
          <w:t>Закону</w:t>
        </w:r>
        <w:proofErr w:type="gramEnd"/>
      </w:hyperlink>
      <w:r w:rsidRPr="00E437A2">
        <w:rPr>
          <w:rFonts w:ascii="Times New Roman" w:hAnsi="Times New Roman" w:cs="Times New Roman"/>
          <w:sz w:val="20"/>
          <w:szCs w:val="20"/>
          <w:lang w:eastAsia="ru-RU"/>
        </w:rPr>
        <w:t> та </w:t>
      </w:r>
      <w:hyperlink r:id="rId22" w:tgtFrame="_top" w:history="1">
        <w:r w:rsidRPr="00E437A2">
          <w:rPr>
            <w:rFonts w:ascii="Times New Roman" w:hAnsi="Times New Roman" w:cs="Times New Roman"/>
            <w:sz w:val="20"/>
            <w:szCs w:val="20"/>
            <w:lang w:eastAsia="ru-RU"/>
          </w:rPr>
          <w:t>Порядку</w:t>
        </w:r>
      </w:hyperlink>
      <w:r w:rsidRPr="00E437A2">
        <w:rPr>
          <w:rFonts w:ascii="Times New Roman" w:hAnsi="Times New Roman" w:cs="Times New Roman"/>
          <w:sz w:val="20"/>
          <w:szCs w:val="20"/>
          <w:lang w:eastAsia="ru-RU"/>
        </w:rPr>
        <w:t>, і один раз протягом строку оренди зарахувати частину витрат на проведення капітального ремонту в рахунок зменшення орендної плати.</w:t>
      </w:r>
    </w:p>
    <w:p w:rsidR="00582A02" w:rsidRDefault="00582A02"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5.2. </w:t>
      </w:r>
      <w:proofErr w:type="gramStart"/>
      <w:r w:rsidRPr="00E437A2">
        <w:rPr>
          <w:rFonts w:ascii="Times New Roman" w:hAnsi="Times New Roman" w:cs="Times New Roman"/>
          <w:sz w:val="20"/>
          <w:szCs w:val="20"/>
          <w:lang w:eastAsia="ru-RU"/>
        </w:rPr>
        <w:t>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w:t>
      </w:r>
      <w:hyperlink r:id="rId23" w:tgtFrame="_top" w:history="1">
        <w:r w:rsidRPr="00E437A2">
          <w:rPr>
            <w:rFonts w:ascii="Times New Roman" w:hAnsi="Times New Roman" w:cs="Times New Roman"/>
            <w:sz w:val="20"/>
            <w:szCs w:val="20"/>
            <w:lang w:eastAsia="ru-RU"/>
          </w:rPr>
          <w:t>Порядком</w:t>
        </w:r>
      </w:hyperlink>
      <w:r w:rsidRPr="00E437A2">
        <w:rPr>
          <w:rFonts w:ascii="Times New Roman" w:hAnsi="Times New Roman" w:cs="Times New Roman"/>
          <w:sz w:val="20"/>
          <w:szCs w:val="20"/>
          <w:lang w:eastAsia="ru-RU"/>
        </w:rPr>
        <w:t>.</w:t>
      </w:r>
      <w:proofErr w:type="gramEnd"/>
    </w:p>
    <w:p w:rsidR="00582A02" w:rsidRDefault="00582A02"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5.3. Орендар має право на компенсацію вартості здійснених ним невід'ємних поліпшень Майна у порядку та на умовах, встановлених </w:t>
      </w:r>
      <w:hyperlink r:id="rId24" w:tgtFrame="_top" w:history="1">
        <w:r w:rsidRPr="00E437A2">
          <w:rPr>
            <w:rFonts w:ascii="Times New Roman" w:hAnsi="Times New Roman" w:cs="Times New Roman"/>
            <w:sz w:val="20"/>
            <w:szCs w:val="20"/>
            <w:lang w:eastAsia="ru-RU"/>
          </w:rPr>
          <w:t>Порядком</w:t>
        </w:r>
      </w:hyperlink>
      <w:r w:rsidRPr="00E437A2">
        <w:rPr>
          <w:rFonts w:ascii="Times New Roman" w:hAnsi="Times New Roman" w:cs="Times New Roman"/>
          <w:sz w:val="20"/>
          <w:szCs w:val="20"/>
          <w:lang w:eastAsia="ru-RU"/>
        </w:rPr>
        <w:t>.</w:t>
      </w:r>
    </w:p>
    <w:p w:rsidR="00582A02" w:rsidRDefault="00582A02"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 xml:space="preserve">5.4. </w:t>
      </w:r>
      <w:proofErr w:type="gramStart"/>
      <w:r w:rsidRPr="00E437A2">
        <w:rPr>
          <w:rFonts w:ascii="Times New Roman" w:hAnsi="Times New Roman" w:cs="Times New Roman"/>
          <w:sz w:val="20"/>
          <w:szCs w:val="20"/>
          <w:lang w:eastAsia="ru-RU"/>
        </w:rPr>
        <w:t xml:space="preserve">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w:t>
      </w:r>
      <w:r w:rsidRPr="00E437A2">
        <w:rPr>
          <w:rFonts w:ascii="Times New Roman" w:hAnsi="Times New Roman" w:cs="Times New Roman"/>
          <w:sz w:val="20"/>
          <w:szCs w:val="20"/>
          <w:lang w:eastAsia="ru-RU"/>
        </w:rPr>
        <w:lastRenderedPageBreak/>
        <w:t>рахунок купівельної ціни суми вартості здійснених ним невід'ємних поліпшень у порядку та на умовах, встановлених </w:t>
      </w:r>
      <w:hyperlink r:id="rId25" w:tgtFrame="_top" w:history="1">
        <w:r w:rsidRPr="00E437A2">
          <w:rPr>
            <w:rFonts w:ascii="Times New Roman" w:hAnsi="Times New Roman" w:cs="Times New Roman"/>
            <w:sz w:val="20"/>
            <w:szCs w:val="20"/>
            <w:lang w:eastAsia="ru-RU"/>
          </w:rPr>
          <w:t>Законом України в</w:t>
        </w:r>
        <w:proofErr w:type="gramEnd"/>
        <w:r w:rsidRPr="00E437A2">
          <w:rPr>
            <w:rFonts w:ascii="Times New Roman" w:hAnsi="Times New Roman" w:cs="Times New Roman"/>
            <w:sz w:val="20"/>
            <w:szCs w:val="20"/>
            <w:lang w:eastAsia="ru-RU"/>
          </w:rPr>
          <w:t>ід 18 січня 2018 р. N 2269-VIII "Про приватизацію державного і комунального майна"</w:t>
        </w:r>
      </w:hyperlink>
      <w:r w:rsidRPr="00E437A2">
        <w:rPr>
          <w:rFonts w:ascii="Times New Roman" w:hAnsi="Times New Roman" w:cs="Times New Roman"/>
          <w:sz w:val="20"/>
          <w:szCs w:val="20"/>
          <w:lang w:eastAsia="ru-RU"/>
        </w:rPr>
        <w:t> (Відомості Верховно</w:t>
      </w:r>
      <w:proofErr w:type="gramStart"/>
      <w:r w:rsidRPr="00E437A2">
        <w:rPr>
          <w:rFonts w:ascii="Times New Roman" w:hAnsi="Times New Roman" w:cs="Times New Roman"/>
          <w:sz w:val="20"/>
          <w:szCs w:val="20"/>
          <w:lang w:eastAsia="ru-RU"/>
        </w:rPr>
        <w:t>ї Р</w:t>
      </w:r>
      <w:proofErr w:type="gramEnd"/>
      <w:r w:rsidRPr="00E437A2">
        <w:rPr>
          <w:rFonts w:ascii="Times New Roman" w:hAnsi="Times New Roman" w:cs="Times New Roman"/>
          <w:sz w:val="20"/>
          <w:szCs w:val="20"/>
          <w:lang w:eastAsia="ru-RU"/>
        </w:rPr>
        <w:t>ади України, 2018 р., N 12, ст. 68) (далі - Закон про приватизацію).</w:t>
      </w:r>
    </w:p>
    <w:p w:rsidR="007B33A5" w:rsidRPr="00E437A2" w:rsidRDefault="007B33A5" w:rsidP="00C90ECA">
      <w:pPr>
        <w:pStyle w:val="a9"/>
        <w:ind w:firstLine="567"/>
        <w:jc w:val="both"/>
        <w:rPr>
          <w:rFonts w:ascii="Times New Roman" w:hAnsi="Times New Roman" w:cs="Times New Roman"/>
          <w:sz w:val="20"/>
          <w:szCs w:val="20"/>
          <w:lang w:val="uk-UA" w:eastAsia="ru-RU"/>
        </w:rPr>
      </w:pPr>
    </w:p>
    <w:p w:rsidR="00582A02" w:rsidRDefault="00582A02" w:rsidP="00C90ECA">
      <w:pPr>
        <w:pStyle w:val="a9"/>
        <w:ind w:firstLine="567"/>
        <w:jc w:val="center"/>
        <w:rPr>
          <w:rFonts w:ascii="Times New Roman" w:hAnsi="Times New Roman" w:cs="Times New Roman"/>
          <w:b/>
          <w:sz w:val="20"/>
          <w:szCs w:val="20"/>
          <w:lang w:val="uk-UA" w:eastAsia="ru-RU"/>
        </w:rPr>
      </w:pPr>
    </w:p>
    <w:p w:rsidR="00582A02" w:rsidRDefault="00582A02" w:rsidP="00C90ECA">
      <w:pPr>
        <w:pStyle w:val="a9"/>
        <w:ind w:firstLine="567"/>
        <w:jc w:val="center"/>
        <w:rPr>
          <w:rFonts w:ascii="Times New Roman" w:hAnsi="Times New Roman" w:cs="Times New Roman"/>
          <w:b/>
          <w:sz w:val="20"/>
          <w:szCs w:val="20"/>
          <w:lang w:val="uk-UA" w:eastAsia="ru-RU"/>
        </w:rPr>
      </w:pPr>
    </w:p>
    <w:p w:rsidR="00582A02" w:rsidRDefault="00582A02" w:rsidP="00C90ECA">
      <w:pPr>
        <w:pStyle w:val="a9"/>
        <w:ind w:firstLine="567"/>
        <w:jc w:val="center"/>
        <w:rPr>
          <w:rFonts w:ascii="Times New Roman" w:hAnsi="Times New Roman" w:cs="Times New Roman"/>
          <w:b/>
          <w:sz w:val="20"/>
          <w:szCs w:val="20"/>
          <w:lang w:val="uk-UA" w:eastAsia="ru-RU"/>
        </w:rPr>
      </w:pPr>
    </w:p>
    <w:p w:rsidR="00E84505" w:rsidRPr="00E437A2" w:rsidRDefault="001E59C5" w:rsidP="00C90ECA">
      <w:pPr>
        <w:pStyle w:val="a9"/>
        <w:ind w:firstLine="567"/>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 xml:space="preserve">6. </w:t>
      </w:r>
      <w:r w:rsidR="00E84505" w:rsidRPr="00E437A2">
        <w:rPr>
          <w:rFonts w:ascii="Times New Roman" w:hAnsi="Times New Roman" w:cs="Times New Roman"/>
          <w:b/>
          <w:sz w:val="20"/>
          <w:szCs w:val="20"/>
          <w:lang w:eastAsia="ru-RU"/>
        </w:rPr>
        <w:t>Режим використання орендованого Майна</w:t>
      </w:r>
    </w:p>
    <w:p w:rsidR="00E14DCD" w:rsidRPr="00E437A2" w:rsidRDefault="00E14DCD" w:rsidP="00C90ECA">
      <w:pPr>
        <w:pStyle w:val="a9"/>
        <w:ind w:firstLine="567"/>
        <w:jc w:val="center"/>
        <w:rPr>
          <w:rFonts w:ascii="Times New Roman" w:hAnsi="Times New Roman" w:cs="Times New Roman"/>
          <w:b/>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6.1. Орендар зобов'язаний використовувати орендоване Майно відповідно до призначення, визначеного </w:t>
      </w:r>
      <w:proofErr w:type="gramStart"/>
      <w:r w:rsidRPr="00E437A2">
        <w:rPr>
          <w:rFonts w:ascii="Times New Roman" w:hAnsi="Times New Roman" w:cs="Times New Roman"/>
          <w:sz w:val="20"/>
          <w:szCs w:val="20"/>
          <w:lang w:eastAsia="ru-RU"/>
        </w:rPr>
        <w:t>у</w:t>
      </w:r>
      <w:proofErr w:type="gramEnd"/>
      <w:r w:rsidRPr="00E437A2">
        <w:rPr>
          <w:rFonts w:ascii="Times New Roman" w:hAnsi="Times New Roman" w:cs="Times New Roman"/>
          <w:sz w:val="20"/>
          <w:szCs w:val="20"/>
          <w:lang w:eastAsia="ru-RU"/>
        </w:rPr>
        <w:t xml:space="preserve"> </w:t>
      </w:r>
      <w:proofErr w:type="gramStart"/>
      <w:r w:rsidRPr="00E437A2">
        <w:rPr>
          <w:rFonts w:ascii="Times New Roman" w:hAnsi="Times New Roman" w:cs="Times New Roman"/>
          <w:sz w:val="20"/>
          <w:szCs w:val="20"/>
          <w:lang w:eastAsia="ru-RU"/>
        </w:rPr>
        <w:t>пункт</w:t>
      </w:r>
      <w:proofErr w:type="gramEnd"/>
      <w:r w:rsidRPr="00E437A2">
        <w:rPr>
          <w:rFonts w:ascii="Times New Roman" w:hAnsi="Times New Roman" w:cs="Times New Roman"/>
          <w:sz w:val="20"/>
          <w:szCs w:val="20"/>
          <w:lang w:eastAsia="ru-RU"/>
        </w:rPr>
        <w:t>і 7 Умов.</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571B68" w:rsidRDefault="00E84505" w:rsidP="00C90ECA">
      <w:pPr>
        <w:pStyle w:val="a9"/>
        <w:ind w:firstLine="567"/>
        <w:jc w:val="both"/>
        <w:rPr>
          <w:rFonts w:ascii="Times New Roman" w:hAnsi="Times New Roman" w:cs="Times New Roman"/>
          <w:sz w:val="20"/>
          <w:szCs w:val="20"/>
          <w:lang w:val="uk-UA" w:eastAsia="ru-RU"/>
        </w:rPr>
      </w:pPr>
      <w:r w:rsidRPr="00571B68">
        <w:rPr>
          <w:rFonts w:ascii="Times New Roman" w:hAnsi="Times New Roman" w:cs="Times New Roman"/>
          <w:sz w:val="20"/>
          <w:szCs w:val="20"/>
          <w:lang w:val="uk-UA" w:eastAsia="ru-RU"/>
        </w:rPr>
        <w:t>6.3. Орендар зобов'язаний:</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571B68" w:rsidRDefault="00E84505" w:rsidP="00C90ECA">
      <w:pPr>
        <w:pStyle w:val="a9"/>
        <w:ind w:firstLine="567"/>
        <w:jc w:val="both"/>
        <w:rPr>
          <w:rFonts w:ascii="Times New Roman" w:hAnsi="Times New Roman" w:cs="Times New Roman"/>
          <w:sz w:val="20"/>
          <w:szCs w:val="20"/>
          <w:lang w:val="uk-UA" w:eastAsia="ru-RU"/>
        </w:rPr>
      </w:pPr>
      <w:r w:rsidRPr="00571B68">
        <w:rPr>
          <w:rFonts w:ascii="Times New Roman" w:hAnsi="Times New Roman" w:cs="Times New Roman"/>
          <w:sz w:val="20"/>
          <w:szCs w:val="20"/>
          <w:lang w:val="uk-UA" w:eastAsia="ru-RU"/>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ідрозділів) Балансоутримувача;</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утримувати у справному стані засоби протипожежного захисту і зв'язку, пожежну </w:t>
      </w:r>
      <w:proofErr w:type="gramStart"/>
      <w:r w:rsidRPr="00E437A2">
        <w:rPr>
          <w:rFonts w:ascii="Times New Roman" w:hAnsi="Times New Roman" w:cs="Times New Roman"/>
          <w:sz w:val="20"/>
          <w:szCs w:val="20"/>
          <w:lang w:eastAsia="ru-RU"/>
        </w:rPr>
        <w:t>техн</w:t>
      </w:r>
      <w:proofErr w:type="gramEnd"/>
      <w:r w:rsidRPr="00E437A2">
        <w:rPr>
          <w:rFonts w:ascii="Times New Roman" w:hAnsi="Times New Roman" w:cs="Times New Roman"/>
          <w:sz w:val="20"/>
          <w:szCs w:val="20"/>
          <w:lang w:eastAsia="ru-RU"/>
        </w:rPr>
        <w:t>іку, обладнання та інвентар, не допускати їх використання не за призначенням;</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00659F" w:rsidRDefault="00E84505" w:rsidP="00C90ECA">
      <w:pPr>
        <w:pStyle w:val="a9"/>
        <w:ind w:firstLine="567"/>
        <w:jc w:val="both"/>
        <w:rPr>
          <w:rFonts w:ascii="Times New Roman" w:hAnsi="Times New Roman" w:cs="Times New Roman"/>
          <w:sz w:val="20"/>
          <w:szCs w:val="20"/>
          <w:lang w:val="uk-UA" w:eastAsia="ru-RU"/>
        </w:rPr>
      </w:pPr>
      <w:r w:rsidRPr="0000659F">
        <w:rPr>
          <w:rFonts w:ascii="Times New Roman" w:hAnsi="Times New Roman" w:cs="Times New Roman"/>
          <w:sz w:val="20"/>
          <w:szCs w:val="20"/>
          <w:lang w:val="uk-UA" w:eastAsia="ru-RU"/>
        </w:rPr>
        <w:t>проводити внутрішні розслідування випадків пожеж та подавати Балансоутримувачу відповідні документи розслідування.</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00659F" w:rsidRDefault="00E84505" w:rsidP="00C90ECA">
      <w:pPr>
        <w:pStyle w:val="a9"/>
        <w:ind w:firstLine="567"/>
        <w:jc w:val="both"/>
        <w:rPr>
          <w:rFonts w:ascii="Times New Roman" w:hAnsi="Times New Roman" w:cs="Times New Roman"/>
          <w:sz w:val="20"/>
          <w:szCs w:val="20"/>
          <w:lang w:val="uk-UA" w:eastAsia="ru-RU"/>
        </w:rPr>
      </w:pPr>
      <w:r w:rsidRPr="0000659F">
        <w:rPr>
          <w:rFonts w:ascii="Times New Roman" w:hAnsi="Times New Roman" w:cs="Times New Roman"/>
          <w:sz w:val="20"/>
          <w:szCs w:val="20"/>
          <w:lang w:val="uk-UA" w:eastAsia="ru-RU"/>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6.4. Орендар зобов'язаний забезпечити представникам Орендодавця та Балансоутримувача доступ на об'єкт оренди у робочі </w:t>
      </w:r>
      <w:proofErr w:type="gramStart"/>
      <w:r w:rsidRPr="00E437A2">
        <w:rPr>
          <w:rFonts w:ascii="Times New Roman" w:hAnsi="Times New Roman" w:cs="Times New Roman"/>
          <w:sz w:val="20"/>
          <w:szCs w:val="20"/>
          <w:lang w:eastAsia="ru-RU"/>
        </w:rPr>
        <w:t>дні у</w:t>
      </w:r>
      <w:proofErr w:type="gramEnd"/>
      <w:r w:rsidRPr="00E437A2">
        <w:rPr>
          <w:rFonts w:ascii="Times New Roman" w:hAnsi="Times New Roman" w:cs="Times New Roman"/>
          <w:sz w:val="20"/>
          <w:szCs w:val="20"/>
          <w:lang w:eastAsia="ru-RU"/>
        </w:rPr>
        <w:t xml:space="preserve">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w:t>
      </w:r>
      <w:proofErr w:type="gramStart"/>
      <w:r w:rsidRPr="00E437A2">
        <w:rPr>
          <w:rFonts w:ascii="Times New Roman" w:hAnsi="Times New Roman" w:cs="Times New Roman"/>
          <w:sz w:val="20"/>
          <w:szCs w:val="20"/>
          <w:lang w:eastAsia="ru-RU"/>
        </w:rPr>
        <w:t>кр</w:t>
      </w:r>
      <w:proofErr w:type="gramEnd"/>
      <w:r w:rsidRPr="00E437A2">
        <w:rPr>
          <w:rFonts w:ascii="Times New Roman" w:hAnsi="Times New Roman" w:cs="Times New Roman"/>
          <w:sz w:val="20"/>
          <w:szCs w:val="20"/>
          <w:lang w:eastAsia="ru-RU"/>
        </w:rPr>
        <w:t xml:space="preserve">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w:t>
      </w:r>
      <w:proofErr w:type="gramStart"/>
      <w:r w:rsidRPr="00E437A2">
        <w:rPr>
          <w:rFonts w:ascii="Times New Roman" w:hAnsi="Times New Roman" w:cs="Times New Roman"/>
          <w:sz w:val="20"/>
          <w:szCs w:val="20"/>
          <w:lang w:eastAsia="ru-RU"/>
        </w:rPr>
        <w:t>у</w:t>
      </w:r>
      <w:proofErr w:type="gramEnd"/>
      <w:r w:rsidRPr="00E437A2">
        <w:rPr>
          <w:rFonts w:ascii="Times New Roman" w:hAnsi="Times New Roman" w:cs="Times New Roman"/>
          <w:sz w:val="20"/>
          <w:szCs w:val="20"/>
          <w:lang w:eastAsia="ru-RU"/>
        </w:rPr>
        <w:t xml:space="preserve"> </w:t>
      </w:r>
      <w:proofErr w:type="gramStart"/>
      <w:r w:rsidRPr="00E437A2">
        <w:rPr>
          <w:rFonts w:ascii="Times New Roman" w:hAnsi="Times New Roman" w:cs="Times New Roman"/>
          <w:sz w:val="20"/>
          <w:szCs w:val="20"/>
          <w:lang w:eastAsia="ru-RU"/>
        </w:rPr>
        <w:t>раз</w:t>
      </w:r>
      <w:proofErr w:type="gramEnd"/>
      <w:r w:rsidRPr="00E437A2">
        <w:rPr>
          <w:rFonts w:ascii="Times New Roman" w:hAnsi="Times New Roman" w:cs="Times New Roman"/>
          <w:sz w:val="20"/>
          <w:szCs w:val="20"/>
          <w:lang w:eastAsia="ru-RU"/>
        </w:rPr>
        <w:t>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w:t>
      </w:r>
      <w:proofErr w:type="gramStart"/>
      <w:r w:rsidRPr="00E437A2">
        <w:rPr>
          <w:rFonts w:ascii="Times New Roman" w:hAnsi="Times New Roman" w:cs="Times New Roman"/>
          <w:sz w:val="20"/>
          <w:szCs w:val="20"/>
          <w:lang w:eastAsia="ru-RU"/>
        </w:rPr>
        <w:t>в</w:t>
      </w:r>
      <w:proofErr w:type="gramEnd"/>
      <w:r w:rsidRPr="00E437A2">
        <w:rPr>
          <w:rFonts w:ascii="Times New Roman" w:hAnsi="Times New Roman" w:cs="Times New Roman"/>
          <w:sz w:val="20"/>
          <w:szCs w:val="20"/>
          <w:lang w:eastAsia="ru-RU"/>
        </w:rPr>
        <w:t xml:space="preserve"> для ліквідації їх наслідків.</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6.5. Протягом п'яти робочих днів з дати укладення цього договору Балансоутримувач зобов'язаний надати Орендарю для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ідписання:</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два примірники договору </w:t>
      </w:r>
      <w:proofErr w:type="gramStart"/>
      <w:r w:rsidRPr="00E437A2">
        <w:rPr>
          <w:rFonts w:ascii="Times New Roman" w:hAnsi="Times New Roman" w:cs="Times New Roman"/>
          <w:sz w:val="20"/>
          <w:szCs w:val="20"/>
          <w:lang w:eastAsia="ru-RU"/>
        </w:rPr>
        <w:t>про</w:t>
      </w:r>
      <w:proofErr w:type="gramEnd"/>
      <w:r w:rsidRPr="00E437A2">
        <w:rPr>
          <w:rFonts w:ascii="Times New Roman" w:hAnsi="Times New Roman" w:cs="Times New Roman"/>
          <w:sz w:val="20"/>
          <w:szCs w:val="20"/>
          <w:lang w:eastAsia="ru-RU"/>
        </w:rPr>
        <w:t xml:space="preserve"> відшкодування витрат Балансоутримувача на утримання орендованого Майна та надання комунальних послуг Орендарю</w:t>
      </w:r>
      <w:r w:rsidR="00B3177E" w:rsidRPr="00E437A2">
        <w:rPr>
          <w:rFonts w:ascii="Times New Roman" w:hAnsi="Times New Roman" w:cs="Times New Roman"/>
          <w:sz w:val="20"/>
          <w:szCs w:val="20"/>
          <w:lang w:val="uk-UA" w:eastAsia="ru-RU"/>
        </w:rPr>
        <w:t>.</w:t>
      </w:r>
      <w:r w:rsidR="00B3177E" w:rsidRPr="00E437A2">
        <w:rPr>
          <w:rFonts w:ascii="Times New Roman" w:hAnsi="Times New Roman" w:cs="Times New Roman"/>
          <w:sz w:val="20"/>
          <w:szCs w:val="20"/>
          <w:lang w:eastAsia="ru-RU"/>
        </w:rPr>
        <w:t xml:space="preserve"> </w:t>
      </w:r>
      <w:r w:rsidR="00B3177E" w:rsidRPr="00E437A2">
        <w:rPr>
          <w:rFonts w:ascii="Times New Roman" w:hAnsi="Times New Roman" w:cs="Times New Roman"/>
          <w:sz w:val="20"/>
          <w:szCs w:val="20"/>
          <w:lang w:val="uk-UA" w:eastAsia="ru-RU"/>
        </w:rPr>
        <w:t>П</w:t>
      </w:r>
      <w:r w:rsidRPr="00E437A2">
        <w:rPr>
          <w:rFonts w:ascii="Times New Roman" w:hAnsi="Times New Roman" w:cs="Times New Roman"/>
          <w:sz w:val="20"/>
          <w:szCs w:val="20"/>
          <w:lang w:eastAsia="ru-RU"/>
        </w:rPr>
        <w:t>роекти договорів із постачальниками комунальних послуг, якщо стосовно об'єкта оренди такими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Орендар зобов'язаний протягом десяти робочих днів з моменту отримання примірникі</w:t>
      </w:r>
      <w:proofErr w:type="gramStart"/>
      <w:r w:rsidRPr="00E437A2">
        <w:rPr>
          <w:rFonts w:ascii="Times New Roman" w:hAnsi="Times New Roman" w:cs="Times New Roman"/>
          <w:sz w:val="20"/>
          <w:szCs w:val="20"/>
          <w:lang w:eastAsia="ru-RU"/>
        </w:rPr>
        <w:t>в</w:t>
      </w:r>
      <w:proofErr w:type="gramEnd"/>
      <w:r w:rsidRPr="00E437A2">
        <w:rPr>
          <w:rFonts w:ascii="Times New Roman" w:hAnsi="Times New Roman" w:cs="Times New Roman"/>
          <w:sz w:val="20"/>
          <w:szCs w:val="20"/>
          <w:lang w:eastAsia="ru-RU"/>
        </w:rPr>
        <w:t xml:space="preserve"> договору про відшкодування витрат Балансоутримувача на утримання орендованого Майна та надання комунальних послуг Орендарю:</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ідписати і повернути Балансоутримувачу примірник договору; або</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lastRenderedPageBreak/>
        <w:t xml:space="preserve">подати Балансоутримувачу обґрунтовані зауваження до сум витрат, які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ідлягають відшкодуванню Орендарем за договором.</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00659F">
        <w:rPr>
          <w:rFonts w:ascii="Times New Roman" w:hAnsi="Times New Roman" w:cs="Times New Roman"/>
          <w:sz w:val="20"/>
          <w:szCs w:val="20"/>
          <w:lang w:val="uk-UA" w:eastAsia="ru-RU"/>
        </w:rPr>
        <w:t xml:space="preserve">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w:t>
      </w:r>
      <w:r w:rsidRPr="00E437A2">
        <w:rPr>
          <w:rFonts w:ascii="Times New Roman" w:hAnsi="Times New Roman" w:cs="Times New Roman"/>
          <w:sz w:val="20"/>
          <w:szCs w:val="20"/>
          <w:lang w:eastAsia="ru-RU"/>
        </w:rPr>
        <w:t>Орендарем, підписати і повернути Балансоутримувачу примірник договору.</w:t>
      </w: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w:t>
      </w:r>
      <w:proofErr w:type="gramStart"/>
      <w:r w:rsidRPr="00E437A2">
        <w:rPr>
          <w:rFonts w:ascii="Times New Roman" w:hAnsi="Times New Roman" w:cs="Times New Roman"/>
          <w:sz w:val="20"/>
          <w:szCs w:val="20"/>
          <w:lang w:eastAsia="ru-RU"/>
        </w:rPr>
        <w:t>в</w:t>
      </w:r>
      <w:proofErr w:type="gramEnd"/>
      <w:r w:rsidRPr="00E437A2">
        <w:rPr>
          <w:rFonts w:ascii="Times New Roman" w:hAnsi="Times New Roman" w:cs="Times New Roman"/>
          <w:sz w:val="20"/>
          <w:szCs w:val="20"/>
          <w:lang w:eastAsia="ru-RU"/>
        </w:rPr>
        <w:t>ідповідних договорів від Балансоутримувача. Орендар зобов'язаний надати Балансоутримувачу копії договорів, укладених із постачальниками комунальних послуг.</w:t>
      </w:r>
    </w:p>
    <w:p w:rsidR="007C3325" w:rsidRPr="00E437A2" w:rsidRDefault="007C3325" w:rsidP="00C90ECA">
      <w:pPr>
        <w:pStyle w:val="a9"/>
        <w:ind w:firstLine="567"/>
        <w:jc w:val="both"/>
        <w:rPr>
          <w:rFonts w:ascii="Times New Roman" w:hAnsi="Times New Roman" w:cs="Times New Roman"/>
          <w:sz w:val="20"/>
          <w:szCs w:val="20"/>
          <w:lang w:val="uk-UA" w:eastAsia="ru-RU"/>
        </w:rPr>
      </w:pPr>
    </w:p>
    <w:p w:rsidR="00E84505" w:rsidRPr="00E437A2" w:rsidRDefault="00DC3E7E" w:rsidP="00C90ECA">
      <w:pPr>
        <w:pStyle w:val="a9"/>
        <w:ind w:firstLine="567"/>
        <w:jc w:val="center"/>
        <w:rPr>
          <w:rFonts w:ascii="Times New Roman" w:hAnsi="Times New Roman" w:cs="Times New Roman"/>
          <w:b/>
          <w:sz w:val="20"/>
          <w:szCs w:val="20"/>
          <w:lang w:eastAsia="ru-RU"/>
        </w:rPr>
      </w:pPr>
      <w:r w:rsidRPr="00E437A2">
        <w:rPr>
          <w:rFonts w:ascii="Times New Roman" w:hAnsi="Times New Roman" w:cs="Times New Roman"/>
          <w:b/>
          <w:sz w:val="20"/>
          <w:szCs w:val="20"/>
          <w:lang w:val="uk-UA" w:eastAsia="ru-RU"/>
        </w:rPr>
        <w:t xml:space="preserve">7. </w:t>
      </w:r>
      <w:r w:rsidR="00E84505" w:rsidRPr="00E437A2">
        <w:rPr>
          <w:rFonts w:ascii="Times New Roman" w:hAnsi="Times New Roman" w:cs="Times New Roman"/>
          <w:b/>
          <w:sz w:val="20"/>
          <w:szCs w:val="20"/>
          <w:lang w:eastAsia="ru-RU"/>
        </w:rPr>
        <w:t xml:space="preserve">Страхування об'єкта оренди, відшкодування витрат на оцінку Майна </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571B68" w:rsidRDefault="00E84505" w:rsidP="00C90ECA">
      <w:pPr>
        <w:pStyle w:val="a9"/>
        <w:ind w:firstLine="567"/>
        <w:jc w:val="both"/>
        <w:rPr>
          <w:rFonts w:ascii="Times New Roman" w:hAnsi="Times New Roman" w:cs="Times New Roman"/>
          <w:sz w:val="20"/>
          <w:szCs w:val="20"/>
          <w:lang w:val="uk-UA" w:eastAsia="ru-RU"/>
        </w:rPr>
      </w:pPr>
      <w:r w:rsidRPr="00571B68">
        <w:rPr>
          <w:rFonts w:ascii="Times New Roman" w:hAnsi="Times New Roman" w:cs="Times New Roman"/>
          <w:sz w:val="20"/>
          <w:szCs w:val="20"/>
          <w:lang w:val="uk-UA" w:eastAsia="ru-RU"/>
        </w:rPr>
        <w:t>7.1. Орендар зобов'язаний:</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00659F" w:rsidRDefault="00E84505" w:rsidP="00C90ECA">
      <w:pPr>
        <w:pStyle w:val="a9"/>
        <w:ind w:firstLine="567"/>
        <w:jc w:val="both"/>
        <w:rPr>
          <w:rFonts w:ascii="Times New Roman" w:hAnsi="Times New Roman" w:cs="Times New Roman"/>
          <w:sz w:val="20"/>
          <w:szCs w:val="20"/>
          <w:lang w:val="uk-UA" w:eastAsia="ru-RU"/>
        </w:rPr>
      </w:pPr>
      <w:r w:rsidRPr="0000659F">
        <w:rPr>
          <w:rFonts w:ascii="Times New Roman" w:hAnsi="Times New Roman" w:cs="Times New Roman"/>
          <w:sz w:val="20"/>
          <w:szCs w:val="20"/>
          <w:lang w:val="uk-UA" w:eastAsia="ru-RU"/>
        </w:rPr>
        <w:t>протягом 10 календарних днів з дня укладення цього договору застрахувати Майно на суму його страхової вартості, визначеної у пункті 6.2 Умов, на користь Балансоутримувача згідно з</w:t>
      </w:r>
      <w:r w:rsidRPr="00E437A2">
        <w:rPr>
          <w:rFonts w:ascii="Times New Roman" w:hAnsi="Times New Roman" w:cs="Times New Roman"/>
          <w:sz w:val="20"/>
          <w:szCs w:val="20"/>
          <w:lang w:eastAsia="ru-RU"/>
        </w:rPr>
        <w:t> </w:t>
      </w:r>
      <w:hyperlink r:id="rId26" w:tgtFrame="_top" w:history="1">
        <w:r w:rsidRPr="0000659F">
          <w:rPr>
            <w:rFonts w:ascii="Times New Roman" w:hAnsi="Times New Roman" w:cs="Times New Roman"/>
            <w:sz w:val="20"/>
            <w:szCs w:val="20"/>
            <w:lang w:val="uk-UA" w:eastAsia="ru-RU"/>
          </w:rPr>
          <w:t>Порядком</w:t>
        </w:r>
      </w:hyperlink>
      <w:r w:rsidRPr="0000659F">
        <w:rPr>
          <w:rFonts w:ascii="Times New Roman" w:hAnsi="Times New Roman" w:cs="Times New Roman"/>
          <w:sz w:val="20"/>
          <w:szCs w:val="20"/>
          <w:lang w:val="uk-UA" w:eastAsia="ru-RU"/>
        </w:rPr>
        <w:t>,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00659F">
        <w:rPr>
          <w:rFonts w:ascii="Times New Roman" w:hAnsi="Times New Roman" w:cs="Times New Roman"/>
          <w:sz w:val="20"/>
          <w:szCs w:val="20"/>
          <w:lang w:val="uk-UA" w:eastAsia="ru-RU"/>
        </w:rPr>
        <w:t xml:space="preserve">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w:t>
      </w:r>
      <w:r w:rsidRPr="00E437A2">
        <w:rPr>
          <w:rFonts w:ascii="Times New Roman" w:hAnsi="Times New Roman" w:cs="Times New Roman"/>
          <w:sz w:val="20"/>
          <w:szCs w:val="20"/>
          <w:lang w:eastAsia="ru-RU"/>
        </w:rPr>
        <w:t>Якщо догові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 xml:space="preserve"> страхування укладений на строк, що є іншим, ніж один рік, такий договір повинен бути поновлений після закінчення строку, на який він укладено.</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Якщо строк дії договору оренди менший, ніж один </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ік, то договір страхування укладається на строк дії договору оренди.</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Default="00E84505" w:rsidP="00C90ECA">
      <w:pPr>
        <w:pStyle w:val="a9"/>
        <w:ind w:firstLine="567"/>
        <w:jc w:val="both"/>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Оплата послуг страховика здійснюється за рахунок Орендаря (страхувальника).</w:t>
      </w:r>
    </w:p>
    <w:p w:rsidR="00670F53" w:rsidRDefault="00670F53" w:rsidP="00670F53">
      <w:pPr>
        <w:shd w:val="clear" w:color="auto" w:fill="FFFFFF"/>
        <w:spacing w:after="0" w:line="360" w:lineRule="atLeast"/>
        <w:jc w:val="both"/>
        <w:rPr>
          <w:rFonts w:ascii="Arial" w:eastAsia="Times New Roman" w:hAnsi="Arial" w:cs="Arial"/>
          <w:color w:val="2A2928"/>
          <w:sz w:val="24"/>
          <w:szCs w:val="24"/>
          <w:lang w:val="uk-UA" w:eastAsia="ru-RU"/>
        </w:rPr>
      </w:pPr>
      <w:r>
        <w:rPr>
          <w:rFonts w:ascii="Arial" w:eastAsia="Times New Roman" w:hAnsi="Arial" w:cs="Arial"/>
          <w:color w:val="2A2928"/>
          <w:sz w:val="24"/>
          <w:szCs w:val="24"/>
          <w:lang w:val="uk-UA" w:eastAsia="ru-RU"/>
        </w:rPr>
        <w:t xml:space="preserve">        </w:t>
      </w:r>
    </w:p>
    <w:p w:rsidR="00670F53" w:rsidRPr="00670F53" w:rsidRDefault="00670F53" w:rsidP="00670F53">
      <w:pPr>
        <w:shd w:val="clear" w:color="auto" w:fill="FFFFFF"/>
        <w:spacing w:after="0" w:line="240" w:lineRule="auto"/>
        <w:jc w:val="both"/>
        <w:rPr>
          <w:rFonts w:ascii="Times New Roman" w:eastAsia="Times New Roman" w:hAnsi="Times New Roman" w:cs="Times New Roman"/>
          <w:color w:val="2A2928"/>
          <w:sz w:val="20"/>
          <w:szCs w:val="20"/>
          <w:lang w:val="uk-UA" w:eastAsia="ru-RU"/>
        </w:rPr>
      </w:pPr>
      <w:r>
        <w:rPr>
          <w:rFonts w:ascii="Arial" w:eastAsia="Times New Roman" w:hAnsi="Arial" w:cs="Arial"/>
          <w:color w:val="2A2928"/>
          <w:sz w:val="24"/>
          <w:szCs w:val="24"/>
          <w:lang w:val="uk-UA" w:eastAsia="ru-RU"/>
        </w:rPr>
        <w:t xml:space="preserve">         </w:t>
      </w:r>
      <w:r w:rsidRPr="00670F53">
        <w:rPr>
          <w:rFonts w:ascii="Times New Roman" w:eastAsia="Times New Roman" w:hAnsi="Times New Roman" w:cs="Times New Roman"/>
          <w:color w:val="2A2928"/>
          <w:sz w:val="20"/>
          <w:szCs w:val="20"/>
          <w:lang w:val="uk-UA" w:eastAsia="ru-RU"/>
        </w:rPr>
        <w:t>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(у разі понесення Балансоутримувачем таких витрат). Балансоутримувач має право зарахувати частину орендної плати, що підлягає сплаті на користь Балансоутримувача, в рахунок його витрат, пов'язаних із проведенням незалежної оцінки Майна.</w:t>
      </w:r>
    </w:p>
    <w:p w:rsidR="00670F53" w:rsidRPr="00670F53" w:rsidRDefault="00670F53" w:rsidP="00C90ECA">
      <w:pPr>
        <w:pStyle w:val="a9"/>
        <w:ind w:firstLine="567"/>
        <w:jc w:val="both"/>
        <w:rPr>
          <w:rFonts w:ascii="Times New Roman" w:hAnsi="Times New Roman" w:cs="Times New Roman"/>
          <w:sz w:val="20"/>
          <w:szCs w:val="20"/>
          <w:lang w:val="uk-UA" w:eastAsia="ru-RU"/>
        </w:rPr>
      </w:pPr>
    </w:p>
    <w:p w:rsidR="007C3325" w:rsidRPr="00E437A2" w:rsidRDefault="007C3325" w:rsidP="00C90ECA">
      <w:pPr>
        <w:pStyle w:val="a9"/>
        <w:ind w:firstLine="567"/>
        <w:jc w:val="center"/>
        <w:rPr>
          <w:rFonts w:ascii="Times New Roman" w:hAnsi="Times New Roman" w:cs="Times New Roman"/>
          <w:b/>
          <w:sz w:val="20"/>
          <w:szCs w:val="20"/>
          <w:lang w:val="uk-UA" w:eastAsia="ru-RU"/>
        </w:rPr>
      </w:pPr>
    </w:p>
    <w:p w:rsidR="00E84505" w:rsidRPr="00E437A2" w:rsidRDefault="00DC543A" w:rsidP="00C90ECA">
      <w:pPr>
        <w:pStyle w:val="a9"/>
        <w:ind w:firstLine="567"/>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 xml:space="preserve">8. </w:t>
      </w:r>
      <w:r w:rsidR="00E84505" w:rsidRPr="00E437A2">
        <w:rPr>
          <w:rFonts w:ascii="Times New Roman" w:hAnsi="Times New Roman" w:cs="Times New Roman"/>
          <w:b/>
          <w:sz w:val="20"/>
          <w:szCs w:val="20"/>
          <w:lang w:eastAsia="ru-RU"/>
        </w:rPr>
        <w:t>Суборенда</w:t>
      </w:r>
    </w:p>
    <w:p w:rsidR="00E14DCD" w:rsidRPr="00E437A2" w:rsidRDefault="00E14DCD" w:rsidP="00C90ECA">
      <w:pPr>
        <w:pStyle w:val="a9"/>
        <w:ind w:firstLine="567"/>
        <w:jc w:val="center"/>
        <w:rPr>
          <w:rFonts w:ascii="Times New Roman" w:hAnsi="Times New Roman" w:cs="Times New Roman"/>
          <w:b/>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8.1. (</w:t>
      </w:r>
      <w:r w:rsidR="00CD4FCE">
        <w:rPr>
          <w:rFonts w:ascii="Times New Roman" w:hAnsi="Times New Roman" w:cs="Times New Roman"/>
          <w:sz w:val="20"/>
          <w:szCs w:val="20"/>
          <w:lang w:val="uk-UA" w:eastAsia="ru-RU"/>
        </w:rPr>
        <w:t>2</w:t>
      </w:r>
      <w:r w:rsidRPr="00E437A2">
        <w:rPr>
          <w:rFonts w:ascii="Times New Roman" w:hAnsi="Times New Roman" w:cs="Times New Roman"/>
          <w:sz w:val="20"/>
          <w:szCs w:val="20"/>
          <w:lang w:eastAsia="ru-RU"/>
        </w:rPr>
        <w:t xml:space="preserve">) Орендар </w:t>
      </w:r>
      <w:r w:rsidR="00CD4FCE">
        <w:rPr>
          <w:rFonts w:ascii="Times New Roman" w:hAnsi="Times New Roman" w:cs="Times New Roman"/>
          <w:sz w:val="20"/>
          <w:szCs w:val="20"/>
          <w:lang w:val="uk-UA" w:eastAsia="ru-RU"/>
        </w:rPr>
        <w:t xml:space="preserve">не </w:t>
      </w:r>
      <w:r w:rsidRPr="00E437A2">
        <w:rPr>
          <w:rFonts w:ascii="Times New Roman" w:hAnsi="Times New Roman" w:cs="Times New Roman"/>
          <w:sz w:val="20"/>
          <w:szCs w:val="20"/>
          <w:lang w:eastAsia="ru-RU"/>
        </w:rPr>
        <w:t>має право здавати Майно в суборенду</w:t>
      </w:r>
      <w:r w:rsidR="00510800">
        <w:rPr>
          <w:rFonts w:ascii="Times New Roman" w:hAnsi="Times New Roman" w:cs="Times New Roman"/>
          <w:sz w:val="20"/>
          <w:szCs w:val="20"/>
          <w:lang w:val="uk-UA" w:eastAsia="ru-RU"/>
        </w:rPr>
        <w:t>.</w:t>
      </w:r>
      <w:r w:rsidRPr="00E437A2">
        <w:rPr>
          <w:rFonts w:ascii="Times New Roman" w:hAnsi="Times New Roman" w:cs="Times New Roman"/>
          <w:sz w:val="20"/>
          <w:szCs w:val="20"/>
          <w:lang w:eastAsia="ru-RU"/>
        </w:rPr>
        <w:t xml:space="preserve"> </w:t>
      </w:r>
    </w:p>
    <w:p w:rsidR="0000659F" w:rsidRDefault="0000659F" w:rsidP="00C90ECA">
      <w:pPr>
        <w:pStyle w:val="a9"/>
        <w:ind w:firstLine="567"/>
        <w:jc w:val="both"/>
        <w:rPr>
          <w:rFonts w:ascii="Times New Roman" w:hAnsi="Times New Roman" w:cs="Times New Roman"/>
          <w:sz w:val="20"/>
          <w:szCs w:val="20"/>
          <w:lang w:val="uk-UA" w:eastAsia="ru-RU"/>
        </w:rPr>
      </w:pPr>
    </w:p>
    <w:p w:rsidR="00E84505" w:rsidRPr="00E437A2" w:rsidRDefault="00DC543A" w:rsidP="00C90ECA">
      <w:pPr>
        <w:pStyle w:val="a9"/>
        <w:ind w:firstLine="567"/>
        <w:jc w:val="center"/>
        <w:rPr>
          <w:rFonts w:ascii="Times New Roman" w:hAnsi="Times New Roman" w:cs="Times New Roman"/>
          <w:b/>
          <w:sz w:val="20"/>
          <w:szCs w:val="20"/>
          <w:lang w:val="uk-UA" w:eastAsia="ru-RU"/>
        </w:rPr>
      </w:pPr>
      <w:r w:rsidRPr="00E437A2">
        <w:rPr>
          <w:rFonts w:ascii="Times New Roman" w:hAnsi="Times New Roman" w:cs="Times New Roman"/>
          <w:b/>
          <w:sz w:val="20"/>
          <w:szCs w:val="20"/>
          <w:lang w:val="uk-UA" w:eastAsia="ru-RU"/>
        </w:rPr>
        <w:t xml:space="preserve">9. </w:t>
      </w:r>
      <w:r w:rsidR="00E84505" w:rsidRPr="00E437A2">
        <w:rPr>
          <w:rFonts w:ascii="Times New Roman" w:hAnsi="Times New Roman" w:cs="Times New Roman"/>
          <w:b/>
          <w:sz w:val="20"/>
          <w:szCs w:val="20"/>
          <w:lang w:eastAsia="ru-RU"/>
        </w:rPr>
        <w:t>Запевнення сторін</w:t>
      </w:r>
    </w:p>
    <w:p w:rsidR="00E14DCD" w:rsidRPr="00E437A2" w:rsidRDefault="00E14DCD" w:rsidP="00C90ECA">
      <w:pPr>
        <w:pStyle w:val="a9"/>
        <w:ind w:firstLine="567"/>
        <w:jc w:val="center"/>
        <w:rPr>
          <w:rFonts w:ascii="Times New Roman" w:hAnsi="Times New Roman" w:cs="Times New Roman"/>
          <w:b/>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9.1. Балансоутримувач і Орендодавець запевняють Орендаря, що:</w:t>
      </w:r>
    </w:p>
    <w:p w:rsidR="00C7748C" w:rsidRDefault="00C7748C" w:rsidP="00C90ECA">
      <w:pPr>
        <w:pStyle w:val="a9"/>
        <w:ind w:firstLine="567"/>
        <w:jc w:val="both"/>
        <w:rPr>
          <w:rFonts w:ascii="Times New Roman" w:hAnsi="Times New Roman" w:cs="Times New Roman"/>
          <w:sz w:val="20"/>
          <w:szCs w:val="20"/>
          <w:lang w:val="uk-UA" w:eastAsia="ru-RU"/>
        </w:rPr>
      </w:pPr>
    </w:p>
    <w:p w:rsidR="00E84505" w:rsidRPr="00C7748C" w:rsidRDefault="00E84505" w:rsidP="00C90ECA">
      <w:pPr>
        <w:pStyle w:val="a9"/>
        <w:ind w:firstLine="567"/>
        <w:jc w:val="both"/>
        <w:rPr>
          <w:rFonts w:ascii="Times New Roman" w:hAnsi="Times New Roman" w:cs="Times New Roman"/>
          <w:sz w:val="20"/>
          <w:szCs w:val="20"/>
          <w:lang w:val="uk-UA" w:eastAsia="ru-RU"/>
        </w:rPr>
      </w:pPr>
      <w:r w:rsidRPr="00C7748C">
        <w:rPr>
          <w:rFonts w:ascii="Times New Roman" w:hAnsi="Times New Roman" w:cs="Times New Roman"/>
          <w:sz w:val="20"/>
          <w:szCs w:val="20"/>
          <w:lang w:val="uk-UA" w:eastAsia="ru-RU"/>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C7748C" w:rsidRDefault="00C7748C"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9.1.2. інформація про Майно, оприлюднена в оголошенні про передачу в оренду або інформаційному повідомленні/інформації про об'єкт оренди, якщо догові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 xml:space="preserve"> укладено без проведення аукціону (в обсязі, передбаченому </w:t>
      </w:r>
      <w:hyperlink r:id="rId27" w:tgtFrame="_top" w:history="1">
        <w:r w:rsidRPr="00E437A2">
          <w:rPr>
            <w:rFonts w:ascii="Times New Roman" w:hAnsi="Times New Roman" w:cs="Times New Roman"/>
            <w:sz w:val="20"/>
            <w:szCs w:val="20"/>
            <w:lang w:eastAsia="ru-RU"/>
          </w:rPr>
          <w:t>пунктом 115</w:t>
        </w:r>
      </w:hyperlink>
      <w:r w:rsidRPr="00E437A2">
        <w:rPr>
          <w:rFonts w:ascii="Times New Roman" w:hAnsi="Times New Roman" w:cs="Times New Roman"/>
          <w:sz w:val="20"/>
          <w:szCs w:val="20"/>
          <w:lang w:eastAsia="ru-RU"/>
        </w:rPr>
        <w:t> або </w:t>
      </w:r>
      <w:hyperlink r:id="rId28" w:tgtFrame="_top" w:history="1">
        <w:r w:rsidRPr="00E437A2">
          <w:rPr>
            <w:rFonts w:ascii="Times New Roman" w:hAnsi="Times New Roman" w:cs="Times New Roman"/>
            <w:sz w:val="20"/>
            <w:szCs w:val="20"/>
            <w:lang w:eastAsia="ru-RU"/>
          </w:rPr>
          <w:t>пунктом 26 Порядку</w:t>
        </w:r>
      </w:hyperlink>
      <w:r w:rsidRPr="00E437A2">
        <w:rPr>
          <w:rFonts w:ascii="Times New Roman" w:hAnsi="Times New Roman" w:cs="Times New Roman"/>
          <w:sz w:val="20"/>
          <w:szCs w:val="20"/>
          <w:lang w:eastAsia="ru-RU"/>
        </w:rPr>
        <w:t>), посилання на яке зазначене у пункті 4.2 Умов, відповідає дійсності, за винятком обставин, відображених в акті приймання-передачі.</w:t>
      </w:r>
    </w:p>
    <w:p w:rsidR="00C7748C" w:rsidRDefault="00C7748C"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9.2.</w:t>
      </w:r>
      <w:r w:rsidR="00B3177E" w:rsidRPr="00E437A2">
        <w:rPr>
          <w:rFonts w:ascii="Times New Roman" w:hAnsi="Times New Roman" w:cs="Times New Roman"/>
          <w:sz w:val="20"/>
          <w:szCs w:val="20"/>
          <w:lang w:val="uk-UA" w:eastAsia="ru-RU"/>
        </w:rPr>
        <w:t xml:space="preserve"> </w:t>
      </w:r>
      <w:r w:rsidRPr="00E437A2">
        <w:rPr>
          <w:rFonts w:ascii="Times New Roman" w:hAnsi="Times New Roman" w:cs="Times New Roman"/>
          <w:sz w:val="20"/>
          <w:szCs w:val="20"/>
          <w:lang w:eastAsia="ru-RU"/>
        </w:rPr>
        <w:t xml:space="preserve">Орендар </w:t>
      </w:r>
      <w:r w:rsidR="00231369" w:rsidRPr="00E437A2">
        <w:rPr>
          <w:rFonts w:ascii="Times New Roman" w:hAnsi="Times New Roman" w:cs="Times New Roman"/>
          <w:sz w:val="20"/>
          <w:szCs w:val="20"/>
          <w:lang w:val="uk-UA" w:eastAsia="ru-RU"/>
        </w:rPr>
        <w:t>зобовязаний</w:t>
      </w:r>
      <w:r w:rsidRPr="00E437A2">
        <w:rPr>
          <w:rFonts w:ascii="Times New Roman" w:hAnsi="Times New Roman" w:cs="Times New Roman"/>
          <w:sz w:val="20"/>
          <w:szCs w:val="20"/>
          <w:lang w:eastAsia="ru-RU"/>
        </w:rPr>
        <w:t xml:space="preserve"> своєчасно і в повному обсязі сплачувати орендну плату та інші платежі відповідно до цього договору.</w:t>
      </w:r>
      <w:r w:rsidR="00231369" w:rsidRPr="00E437A2">
        <w:rPr>
          <w:rFonts w:ascii="Times New Roman" w:hAnsi="Times New Roman" w:cs="Times New Roman"/>
          <w:sz w:val="20"/>
          <w:szCs w:val="20"/>
          <w:lang w:eastAsia="ru-RU"/>
        </w:rPr>
        <w:t xml:space="preserve"> </w:t>
      </w:r>
    </w:p>
    <w:p w:rsidR="00C7748C" w:rsidRDefault="00C7748C"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lastRenderedPageBreak/>
        <w:t>9.</w:t>
      </w:r>
      <w:r w:rsidR="00B3177E" w:rsidRPr="00E437A2">
        <w:rPr>
          <w:rFonts w:ascii="Times New Roman" w:hAnsi="Times New Roman" w:cs="Times New Roman"/>
          <w:sz w:val="20"/>
          <w:szCs w:val="20"/>
          <w:lang w:val="uk-UA" w:eastAsia="ru-RU"/>
        </w:rPr>
        <w:t>3</w:t>
      </w:r>
      <w:r w:rsidRPr="00E437A2">
        <w:rPr>
          <w:rFonts w:ascii="Times New Roman" w:hAnsi="Times New Roman" w:cs="Times New Roman"/>
          <w:sz w:val="20"/>
          <w:szCs w:val="20"/>
          <w:lang w:eastAsia="ru-RU"/>
        </w:rPr>
        <w:t>. Одночасно або до дати укладення цього договору Орендар повністю сплатив авансовий внесок з орендної плати в розмі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і, визначеному у пункті 10 Умов.</w:t>
      </w:r>
    </w:p>
    <w:p w:rsidR="00C7748C" w:rsidRDefault="00C7748C" w:rsidP="00C90ECA">
      <w:pPr>
        <w:pStyle w:val="a9"/>
        <w:ind w:firstLine="567"/>
        <w:jc w:val="both"/>
        <w:rPr>
          <w:rFonts w:ascii="Times New Roman" w:hAnsi="Times New Roman" w:cs="Times New Roman"/>
          <w:sz w:val="20"/>
          <w:szCs w:val="20"/>
          <w:lang w:val="uk-UA" w:eastAsia="ru-RU"/>
        </w:rPr>
      </w:pPr>
    </w:p>
    <w:p w:rsidR="00E84505" w:rsidRPr="00E437A2" w:rsidRDefault="00B3177E"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9.</w:t>
      </w:r>
      <w:r w:rsidRPr="00E437A2">
        <w:rPr>
          <w:rFonts w:ascii="Times New Roman" w:hAnsi="Times New Roman" w:cs="Times New Roman"/>
          <w:sz w:val="20"/>
          <w:szCs w:val="20"/>
          <w:lang w:val="uk-UA" w:eastAsia="ru-RU"/>
        </w:rPr>
        <w:t>4</w:t>
      </w:r>
      <w:r w:rsidR="00E84505" w:rsidRPr="00E437A2">
        <w:rPr>
          <w:rFonts w:ascii="Times New Roman" w:hAnsi="Times New Roman" w:cs="Times New Roman"/>
          <w:sz w:val="20"/>
          <w:szCs w:val="20"/>
          <w:lang w:eastAsia="ru-RU"/>
        </w:rPr>
        <w:t>. Одночасно або до укладення цього договору Орендар повністю сплатив забезпечувальний депозит в розмі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і, визначеному у пункті 11 Умов.</w:t>
      </w:r>
    </w:p>
    <w:p w:rsidR="00C7748C" w:rsidRDefault="00C7748C" w:rsidP="00B576FA">
      <w:pPr>
        <w:shd w:val="clear" w:color="auto" w:fill="FFFFFF"/>
        <w:spacing w:after="0" w:line="240" w:lineRule="auto"/>
        <w:jc w:val="center"/>
        <w:outlineLvl w:val="2"/>
        <w:rPr>
          <w:rFonts w:ascii="Times New Roman" w:eastAsia="Times New Roman" w:hAnsi="Times New Roman" w:cs="Times New Roman"/>
          <w:b/>
          <w:color w:val="2A2928"/>
          <w:sz w:val="20"/>
          <w:szCs w:val="20"/>
          <w:lang w:val="uk-UA" w:eastAsia="ru-RU"/>
        </w:rPr>
      </w:pPr>
    </w:p>
    <w:p w:rsidR="00C7748C" w:rsidRDefault="00C7748C" w:rsidP="00B576FA">
      <w:pPr>
        <w:shd w:val="clear" w:color="auto" w:fill="FFFFFF"/>
        <w:spacing w:after="0" w:line="240" w:lineRule="auto"/>
        <w:jc w:val="center"/>
        <w:outlineLvl w:val="2"/>
        <w:rPr>
          <w:rFonts w:ascii="Times New Roman" w:eastAsia="Times New Roman" w:hAnsi="Times New Roman" w:cs="Times New Roman"/>
          <w:b/>
          <w:color w:val="2A2928"/>
          <w:sz w:val="20"/>
          <w:szCs w:val="20"/>
          <w:lang w:val="uk-UA" w:eastAsia="ru-RU"/>
        </w:rPr>
      </w:pPr>
    </w:p>
    <w:p w:rsidR="00B576FA" w:rsidRPr="00B576FA" w:rsidRDefault="00B576FA" w:rsidP="00B576FA">
      <w:pPr>
        <w:pStyle w:val="a9"/>
        <w:ind w:firstLine="567"/>
        <w:jc w:val="center"/>
        <w:rPr>
          <w:rFonts w:ascii="Times New Roman" w:hAnsi="Times New Roman" w:cs="Times New Roman"/>
          <w:b/>
          <w:sz w:val="20"/>
          <w:szCs w:val="20"/>
          <w:lang w:eastAsia="ru-RU"/>
        </w:rPr>
      </w:pPr>
    </w:p>
    <w:p w:rsidR="00E84505" w:rsidRPr="00E437A2" w:rsidRDefault="00C7748C" w:rsidP="00C90ECA">
      <w:pPr>
        <w:pStyle w:val="a9"/>
        <w:ind w:firstLine="567"/>
        <w:jc w:val="center"/>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10</w:t>
      </w:r>
      <w:r w:rsidR="00767FEF" w:rsidRPr="00E437A2">
        <w:rPr>
          <w:rFonts w:ascii="Times New Roman" w:hAnsi="Times New Roman" w:cs="Times New Roman"/>
          <w:b/>
          <w:sz w:val="20"/>
          <w:szCs w:val="20"/>
          <w:lang w:val="uk-UA" w:eastAsia="ru-RU"/>
        </w:rPr>
        <w:t xml:space="preserve">. </w:t>
      </w:r>
      <w:r w:rsidR="00E84505" w:rsidRPr="00E437A2">
        <w:rPr>
          <w:rFonts w:ascii="Times New Roman" w:hAnsi="Times New Roman" w:cs="Times New Roman"/>
          <w:b/>
          <w:sz w:val="20"/>
          <w:szCs w:val="20"/>
          <w:lang w:eastAsia="ru-RU"/>
        </w:rPr>
        <w:t>Відповідальність і вирішення спорі</w:t>
      </w:r>
      <w:proofErr w:type="gramStart"/>
      <w:r w:rsidR="00E84505" w:rsidRPr="00E437A2">
        <w:rPr>
          <w:rFonts w:ascii="Times New Roman" w:hAnsi="Times New Roman" w:cs="Times New Roman"/>
          <w:b/>
          <w:sz w:val="20"/>
          <w:szCs w:val="20"/>
          <w:lang w:eastAsia="ru-RU"/>
        </w:rPr>
        <w:t>в</w:t>
      </w:r>
      <w:proofErr w:type="gramEnd"/>
      <w:r w:rsidR="00E84505" w:rsidRPr="00E437A2">
        <w:rPr>
          <w:rFonts w:ascii="Times New Roman" w:hAnsi="Times New Roman" w:cs="Times New Roman"/>
          <w:b/>
          <w:sz w:val="20"/>
          <w:szCs w:val="20"/>
          <w:lang w:eastAsia="ru-RU"/>
        </w:rPr>
        <w:t xml:space="preserve"> за договором</w:t>
      </w:r>
    </w:p>
    <w:p w:rsidR="00E14DCD" w:rsidRPr="00E437A2" w:rsidRDefault="00E14DCD" w:rsidP="00C90ECA">
      <w:pPr>
        <w:pStyle w:val="a9"/>
        <w:ind w:firstLine="567"/>
        <w:jc w:val="center"/>
        <w:rPr>
          <w:rFonts w:ascii="Times New Roman" w:hAnsi="Times New Roman" w:cs="Times New Roman"/>
          <w:b/>
          <w:sz w:val="20"/>
          <w:szCs w:val="20"/>
          <w:lang w:val="uk-UA" w:eastAsia="ru-RU"/>
        </w:rPr>
      </w:pPr>
    </w:p>
    <w:p w:rsidR="00A45EFA" w:rsidRPr="003A743E" w:rsidRDefault="00A45EFA" w:rsidP="00A45EFA">
      <w:pPr>
        <w:pStyle w:val="a9"/>
        <w:ind w:firstLine="567"/>
        <w:jc w:val="both"/>
        <w:rPr>
          <w:rFonts w:ascii="Times New Roman" w:hAnsi="Times New Roman" w:cs="Times New Roman"/>
          <w:sz w:val="20"/>
          <w:szCs w:val="20"/>
          <w:lang w:eastAsia="ru-RU"/>
        </w:rPr>
      </w:pPr>
      <w:r w:rsidRPr="003A743E">
        <w:rPr>
          <w:rFonts w:ascii="Times New Roman" w:hAnsi="Times New Roman" w:cs="Times New Roman"/>
          <w:sz w:val="20"/>
          <w:szCs w:val="20"/>
          <w:lang w:val="uk-UA" w:eastAsia="ru-RU"/>
        </w:rPr>
        <w:t>10</w:t>
      </w:r>
      <w:r w:rsidRPr="003A743E">
        <w:rPr>
          <w:rFonts w:ascii="Times New Roman" w:hAnsi="Times New Roman" w:cs="Times New Roman"/>
          <w:sz w:val="20"/>
          <w:szCs w:val="20"/>
          <w:lang w:eastAsia="ru-RU"/>
        </w:rPr>
        <w:t>.1. За невиконання або неналежне виконання зобов'язань за цим договором сторони несуть відповідальність згідно із законом та договором.</w:t>
      </w:r>
    </w:p>
    <w:p w:rsidR="00A45EFA" w:rsidRDefault="00A45EFA" w:rsidP="00A45EFA">
      <w:pPr>
        <w:pStyle w:val="a9"/>
        <w:ind w:firstLine="567"/>
        <w:jc w:val="both"/>
        <w:rPr>
          <w:rFonts w:ascii="Times New Roman" w:hAnsi="Times New Roman" w:cs="Times New Roman"/>
          <w:sz w:val="20"/>
          <w:szCs w:val="20"/>
          <w:lang w:val="uk-UA" w:eastAsia="ru-RU"/>
        </w:rPr>
      </w:pPr>
    </w:p>
    <w:p w:rsidR="00A45EFA" w:rsidRPr="003A743E" w:rsidRDefault="00A45EFA" w:rsidP="00A45EFA">
      <w:pPr>
        <w:pStyle w:val="a9"/>
        <w:ind w:firstLine="567"/>
        <w:jc w:val="both"/>
        <w:rPr>
          <w:rFonts w:ascii="Times New Roman" w:hAnsi="Times New Roman" w:cs="Times New Roman"/>
          <w:sz w:val="20"/>
          <w:szCs w:val="20"/>
          <w:lang w:eastAsia="ru-RU"/>
        </w:rPr>
      </w:pPr>
      <w:r w:rsidRPr="003A743E">
        <w:rPr>
          <w:rFonts w:ascii="Times New Roman" w:hAnsi="Times New Roman" w:cs="Times New Roman"/>
          <w:sz w:val="20"/>
          <w:szCs w:val="20"/>
          <w:lang w:val="uk-UA" w:eastAsia="ru-RU"/>
        </w:rPr>
        <w:t>10</w:t>
      </w:r>
      <w:r w:rsidRPr="003A743E">
        <w:rPr>
          <w:rFonts w:ascii="Times New Roman" w:hAnsi="Times New Roman" w:cs="Times New Roman"/>
          <w:sz w:val="20"/>
          <w:szCs w:val="20"/>
          <w:lang w:eastAsia="ru-RU"/>
        </w:rPr>
        <w:t xml:space="preserve">.2. Орендодавець не відповідає </w:t>
      </w:r>
      <w:proofErr w:type="gramStart"/>
      <w:r w:rsidRPr="003A743E">
        <w:rPr>
          <w:rFonts w:ascii="Times New Roman" w:hAnsi="Times New Roman" w:cs="Times New Roman"/>
          <w:sz w:val="20"/>
          <w:szCs w:val="20"/>
          <w:lang w:eastAsia="ru-RU"/>
        </w:rPr>
        <w:t>за</w:t>
      </w:r>
      <w:proofErr w:type="gramEnd"/>
      <w:r w:rsidRPr="003A743E">
        <w:rPr>
          <w:rFonts w:ascii="Times New Roman" w:hAnsi="Times New Roman" w:cs="Times New Roman"/>
          <w:sz w:val="20"/>
          <w:szCs w:val="20"/>
          <w:lang w:eastAsia="ru-RU"/>
        </w:rPr>
        <w:t xml:space="preserve"> зобов'язаннями Орендаря. Орендар не відповідає </w:t>
      </w:r>
      <w:proofErr w:type="gramStart"/>
      <w:r w:rsidRPr="003A743E">
        <w:rPr>
          <w:rFonts w:ascii="Times New Roman" w:hAnsi="Times New Roman" w:cs="Times New Roman"/>
          <w:sz w:val="20"/>
          <w:szCs w:val="20"/>
          <w:lang w:eastAsia="ru-RU"/>
        </w:rPr>
        <w:t>за</w:t>
      </w:r>
      <w:proofErr w:type="gramEnd"/>
      <w:r w:rsidRPr="003A743E">
        <w:rPr>
          <w:rFonts w:ascii="Times New Roman" w:hAnsi="Times New Roman" w:cs="Times New Roman"/>
          <w:sz w:val="20"/>
          <w:szCs w:val="20"/>
          <w:lang w:eastAsia="ru-RU"/>
        </w:rPr>
        <w:t xml:space="preserve"> </w:t>
      </w:r>
      <w:proofErr w:type="gramStart"/>
      <w:r w:rsidRPr="003A743E">
        <w:rPr>
          <w:rFonts w:ascii="Times New Roman" w:hAnsi="Times New Roman" w:cs="Times New Roman"/>
          <w:sz w:val="20"/>
          <w:szCs w:val="20"/>
          <w:lang w:eastAsia="ru-RU"/>
        </w:rPr>
        <w:t>з</w:t>
      </w:r>
      <w:r w:rsidRPr="003A743E">
        <w:rPr>
          <w:rFonts w:ascii="Times New Roman" w:hAnsi="Times New Roman" w:cs="Times New Roman"/>
          <w:sz w:val="20"/>
          <w:szCs w:val="20"/>
          <w:lang w:val="uk-UA" w:eastAsia="ru-RU"/>
        </w:rPr>
        <w:t>о</w:t>
      </w:r>
      <w:r w:rsidRPr="003A743E">
        <w:rPr>
          <w:rFonts w:ascii="Times New Roman" w:hAnsi="Times New Roman" w:cs="Times New Roman"/>
          <w:sz w:val="20"/>
          <w:szCs w:val="20"/>
          <w:lang w:eastAsia="ru-RU"/>
        </w:rPr>
        <w:t>бов</w:t>
      </w:r>
      <w:proofErr w:type="gramEnd"/>
      <w:r w:rsidRPr="003A743E">
        <w:rPr>
          <w:rFonts w:ascii="Times New Roman" w:hAnsi="Times New Roman" w:cs="Times New Roman"/>
          <w:sz w:val="20"/>
          <w:szCs w:val="20"/>
          <w:lang w:eastAsia="ru-RU"/>
        </w:rPr>
        <w:t>'язаннями Орендодавця</w:t>
      </w:r>
      <w:r w:rsidRPr="003A743E">
        <w:rPr>
          <w:rFonts w:ascii="Times New Roman" w:hAnsi="Times New Roman" w:cs="Times New Roman"/>
          <w:sz w:val="20"/>
          <w:szCs w:val="20"/>
          <w:lang w:val="uk-UA" w:eastAsia="ru-RU"/>
        </w:rPr>
        <w:t xml:space="preserve"> та Балансоутримувача</w:t>
      </w:r>
      <w:r w:rsidRPr="003A743E">
        <w:rPr>
          <w:rFonts w:ascii="Times New Roman" w:hAnsi="Times New Roman" w:cs="Times New Roman"/>
          <w:sz w:val="20"/>
          <w:szCs w:val="20"/>
          <w:lang w:eastAsia="ru-RU"/>
        </w:rPr>
        <w:t xml:space="preserve">, якщо інше не передбачено цим договором. Орендар відповідає за своїми зобов'язаннями і </w:t>
      </w:r>
      <w:proofErr w:type="gramStart"/>
      <w:r w:rsidRPr="003A743E">
        <w:rPr>
          <w:rFonts w:ascii="Times New Roman" w:hAnsi="Times New Roman" w:cs="Times New Roman"/>
          <w:sz w:val="20"/>
          <w:szCs w:val="20"/>
          <w:lang w:eastAsia="ru-RU"/>
        </w:rPr>
        <w:t>за</w:t>
      </w:r>
      <w:proofErr w:type="gramEnd"/>
      <w:r w:rsidRPr="003A743E">
        <w:rPr>
          <w:rFonts w:ascii="Times New Roman" w:hAnsi="Times New Roman" w:cs="Times New Roman"/>
          <w:sz w:val="20"/>
          <w:szCs w:val="20"/>
          <w:lang w:eastAsia="ru-RU"/>
        </w:rPr>
        <w:t xml:space="preserve"> зобов'язаннями, за якими він є правонаступником, виключно власним майном. Стягнення за цими зобов'язаннями не може бути звернене на орендоване Майно.</w:t>
      </w:r>
    </w:p>
    <w:p w:rsidR="00A45EFA" w:rsidRDefault="00A45EFA" w:rsidP="00A45EFA">
      <w:pPr>
        <w:pStyle w:val="a9"/>
        <w:ind w:firstLine="567"/>
        <w:jc w:val="both"/>
        <w:rPr>
          <w:rFonts w:ascii="Times New Roman" w:hAnsi="Times New Roman" w:cs="Times New Roman"/>
          <w:sz w:val="20"/>
          <w:szCs w:val="20"/>
          <w:lang w:val="uk-UA" w:eastAsia="ru-RU"/>
        </w:rPr>
      </w:pPr>
    </w:p>
    <w:p w:rsidR="00A45EFA" w:rsidRDefault="00A45EFA" w:rsidP="00A45EFA">
      <w:pPr>
        <w:pStyle w:val="a9"/>
        <w:ind w:firstLine="567"/>
        <w:jc w:val="both"/>
        <w:rPr>
          <w:rFonts w:ascii="Times New Roman" w:hAnsi="Times New Roman" w:cs="Times New Roman"/>
          <w:sz w:val="20"/>
          <w:szCs w:val="20"/>
          <w:lang w:val="uk-UA" w:eastAsia="ru-RU"/>
        </w:rPr>
      </w:pPr>
      <w:r w:rsidRPr="003A743E">
        <w:rPr>
          <w:rFonts w:ascii="Times New Roman" w:hAnsi="Times New Roman" w:cs="Times New Roman"/>
          <w:sz w:val="20"/>
          <w:szCs w:val="20"/>
          <w:lang w:eastAsia="ru-RU"/>
        </w:rPr>
        <w:t>1</w:t>
      </w:r>
      <w:r w:rsidRPr="003A743E">
        <w:rPr>
          <w:rFonts w:ascii="Times New Roman" w:hAnsi="Times New Roman" w:cs="Times New Roman"/>
          <w:sz w:val="20"/>
          <w:szCs w:val="20"/>
          <w:lang w:val="uk-UA" w:eastAsia="ru-RU"/>
        </w:rPr>
        <w:t>0</w:t>
      </w:r>
      <w:r w:rsidRPr="003A743E">
        <w:rPr>
          <w:rFonts w:ascii="Times New Roman" w:hAnsi="Times New Roman" w:cs="Times New Roman"/>
          <w:sz w:val="20"/>
          <w:szCs w:val="20"/>
          <w:lang w:eastAsia="ru-RU"/>
        </w:rPr>
        <w:t xml:space="preserve">.3. Спори, які виникають за цим договором або в зв'язку з ним, не вирішені шляхом переговорів, вирішуються </w:t>
      </w:r>
      <w:proofErr w:type="gramStart"/>
      <w:r w:rsidRPr="003A743E">
        <w:rPr>
          <w:rFonts w:ascii="Times New Roman" w:hAnsi="Times New Roman" w:cs="Times New Roman"/>
          <w:sz w:val="20"/>
          <w:szCs w:val="20"/>
          <w:lang w:eastAsia="ru-RU"/>
        </w:rPr>
        <w:t>в</w:t>
      </w:r>
      <w:proofErr w:type="gramEnd"/>
      <w:r w:rsidRPr="003A743E">
        <w:rPr>
          <w:rFonts w:ascii="Times New Roman" w:hAnsi="Times New Roman" w:cs="Times New Roman"/>
          <w:sz w:val="20"/>
          <w:szCs w:val="20"/>
          <w:lang w:eastAsia="ru-RU"/>
        </w:rPr>
        <w:t xml:space="preserve"> судовому порядку.</w:t>
      </w:r>
    </w:p>
    <w:p w:rsidR="00A45EFA" w:rsidRDefault="00A45EFA" w:rsidP="00A45EFA">
      <w:pPr>
        <w:pStyle w:val="a9"/>
        <w:ind w:firstLine="567"/>
        <w:jc w:val="both"/>
        <w:rPr>
          <w:rFonts w:ascii="Times New Roman" w:hAnsi="Times New Roman" w:cs="Times New Roman"/>
          <w:sz w:val="20"/>
          <w:szCs w:val="20"/>
          <w:lang w:val="uk-UA" w:eastAsia="ru-RU"/>
        </w:rPr>
      </w:pPr>
    </w:p>
    <w:p w:rsidR="00E84505" w:rsidRPr="00E437A2" w:rsidRDefault="00A45EFA"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 xml:space="preserve">10.4. </w:t>
      </w:r>
      <w:r w:rsidRPr="0025091D">
        <w:rPr>
          <w:rFonts w:ascii="Times New Roman" w:eastAsia="Times New Roman" w:hAnsi="Times New Roman" w:cs="Times New Roman"/>
          <w:color w:val="2A2928"/>
          <w:sz w:val="20"/>
          <w:szCs w:val="20"/>
          <w:lang w:eastAsia="ru-RU"/>
        </w:rPr>
        <w:t xml:space="preserve">Стягнення заборгованості з орендної плати, пені та неустойки (за наявності), передбачених цим договором, може здійснюватися на </w:t>
      </w:r>
      <w:proofErr w:type="gramStart"/>
      <w:r w:rsidRPr="0025091D">
        <w:rPr>
          <w:rFonts w:ascii="Times New Roman" w:eastAsia="Times New Roman" w:hAnsi="Times New Roman" w:cs="Times New Roman"/>
          <w:color w:val="2A2928"/>
          <w:sz w:val="20"/>
          <w:szCs w:val="20"/>
          <w:lang w:eastAsia="ru-RU"/>
        </w:rPr>
        <w:t>п</w:t>
      </w:r>
      <w:proofErr w:type="gramEnd"/>
      <w:r w:rsidRPr="0025091D">
        <w:rPr>
          <w:rFonts w:ascii="Times New Roman" w:eastAsia="Times New Roman" w:hAnsi="Times New Roman" w:cs="Times New Roman"/>
          <w:color w:val="2A2928"/>
          <w:sz w:val="20"/>
          <w:szCs w:val="20"/>
          <w:lang w:eastAsia="ru-RU"/>
        </w:rPr>
        <w:t>ідставі рішення суду. Стягнення заборгованості з оплати орендної плати відповідно до </w:t>
      </w:r>
      <w:hyperlink r:id="rId29" w:tgtFrame="_top" w:history="1">
        <w:r w:rsidRPr="00094660">
          <w:rPr>
            <w:rFonts w:ascii="Times New Roman" w:eastAsia="Times New Roman" w:hAnsi="Times New Roman" w:cs="Times New Roman"/>
            <w:sz w:val="20"/>
            <w:szCs w:val="20"/>
            <w:lang w:eastAsia="ru-RU"/>
          </w:rPr>
          <w:t>частини шостої статті 17 Закону</w:t>
        </w:r>
      </w:hyperlink>
      <w:r w:rsidRPr="00094660">
        <w:rPr>
          <w:rFonts w:ascii="Times New Roman" w:eastAsia="Times New Roman" w:hAnsi="Times New Roman" w:cs="Times New Roman"/>
          <w:sz w:val="20"/>
          <w:szCs w:val="20"/>
          <w:lang w:eastAsia="ru-RU"/>
        </w:rPr>
        <w:t> мо</w:t>
      </w:r>
      <w:r w:rsidRPr="0025091D">
        <w:rPr>
          <w:rFonts w:ascii="Times New Roman" w:eastAsia="Times New Roman" w:hAnsi="Times New Roman" w:cs="Times New Roman"/>
          <w:color w:val="2A2928"/>
          <w:sz w:val="20"/>
          <w:szCs w:val="20"/>
          <w:lang w:eastAsia="ru-RU"/>
        </w:rPr>
        <w:t xml:space="preserve">же здійснюватися в безспірному порядку на </w:t>
      </w:r>
      <w:proofErr w:type="gramStart"/>
      <w:r w:rsidRPr="0025091D">
        <w:rPr>
          <w:rFonts w:ascii="Times New Roman" w:eastAsia="Times New Roman" w:hAnsi="Times New Roman" w:cs="Times New Roman"/>
          <w:color w:val="2A2928"/>
          <w:sz w:val="20"/>
          <w:szCs w:val="20"/>
          <w:lang w:eastAsia="ru-RU"/>
        </w:rPr>
        <w:t>п</w:t>
      </w:r>
      <w:proofErr w:type="gramEnd"/>
      <w:r w:rsidRPr="0025091D">
        <w:rPr>
          <w:rFonts w:ascii="Times New Roman" w:eastAsia="Times New Roman" w:hAnsi="Times New Roman" w:cs="Times New Roman"/>
          <w:color w:val="2A2928"/>
          <w:sz w:val="20"/>
          <w:szCs w:val="20"/>
          <w:lang w:eastAsia="ru-RU"/>
        </w:rPr>
        <w:t>ідставі виконавчого напису нотар</w:t>
      </w:r>
      <w:r>
        <w:rPr>
          <w:rFonts w:ascii="Times New Roman" w:eastAsia="Times New Roman" w:hAnsi="Times New Roman" w:cs="Times New Roman"/>
          <w:color w:val="2A2928"/>
          <w:sz w:val="20"/>
          <w:szCs w:val="20"/>
          <w:lang w:val="uk-UA" w:eastAsia="ru-RU"/>
        </w:rPr>
        <w:t>іуса</w:t>
      </w:r>
      <w:r w:rsidR="00E84505" w:rsidRPr="00E437A2">
        <w:rPr>
          <w:rFonts w:ascii="Times New Roman" w:hAnsi="Times New Roman" w:cs="Times New Roman"/>
          <w:sz w:val="20"/>
          <w:szCs w:val="20"/>
          <w:lang w:eastAsia="ru-RU"/>
        </w:rPr>
        <w:t>.</w:t>
      </w:r>
    </w:p>
    <w:p w:rsidR="00161515" w:rsidRPr="00E437A2" w:rsidRDefault="00161515" w:rsidP="00C90ECA">
      <w:pPr>
        <w:pStyle w:val="a9"/>
        <w:ind w:firstLine="567"/>
        <w:jc w:val="both"/>
        <w:rPr>
          <w:rFonts w:ascii="Times New Roman" w:hAnsi="Times New Roman" w:cs="Times New Roman"/>
          <w:sz w:val="20"/>
          <w:szCs w:val="20"/>
          <w:lang w:val="uk-UA" w:eastAsia="ru-RU"/>
        </w:rPr>
      </w:pPr>
    </w:p>
    <w:p w:rsidR="00E84505" w:rsidRPr="00E437A2" w:rsidRDefault="00613ED1" w:rsidP="00C90ECA">
      <w:pPr>
        <w:pStyle w:val="a9"/>
        <w:ind w:firstLine="567"/>
        <w:jc w:val="center"/>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11</w:t>
      </w:r>
      <w:r w:rsidR="00AE3CA2" w:rsidRPr="00E437A2">
        <w:rPr>
          <w:rFonts w:ascii="Times New Roman" w:hAnsi="Times New Roman" w:cs="Times New Roman"/>
          <w:b/>
          <w:sz w:val="20"/>
          <w:szCs w:val="20"/>
          <w:lang w:val="uk-UA" w:eastAsia="ru-RU"/>
        </w:rPr>
        <w:t xml:space="preserve">. </w:t>
      </w:r>
      <w:r w:rsidR="00E84505" w:rsidRPr="00E437A2">
        <w:rPr>
          <w:rFonts w:ascii="Times New Roman" w:hAnsi="Times New Roman" w:cs="Times New Roman"/>
          <w:b/>
          <w:sz w:val="20"/>
          <w:szCs w:val="20"/>
          <w:lang w:eastAsia="ru-RU"/>
        </w:rPr>
        <w:t>Строк чинності, умови зміни та припинення договору</w:t>
      </w:r>
    </w:p>
    <w:p w:rsidR="00E14DCD" w:rsidRPr="00E437A2" w:rsidRDefault="00E14DCD" w:rsidP="00C90ECA">
      <w:pPr>
        <w:pStyle w:val="a9"/>
        <w:ind w:firstLine="567"/>
        <w:jc w:val="center"/>
        <w:rPr>
          <w:rFonts w:ascii="Times New Roman" w:hAnsi="Times New Roman" w:cs="Times New Roman"/>
          <w:b/>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.1. (1) Цей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укладено на строк, визначений у пункті 12 Умов. Перебіг строку договору </w:t>
      </w:r>
      <w:proofErr w:type="gramStart"/>
      <w:r w:rsidR="00E84505" w:rsidRPr="00E437A2">
        <w:rPr>
          <w:rFonts w:ascii="Times New Roman" w:hAnsi="Times New Roman" w:cs="Times New Roman"/>
          <w:sz w:val="20"/>
          <w:szCs w:val="20"/>
          <w:lang w:eastAsia="ru-RU"/>
        </w:rPr>
        <w:t>починається</w:t>
      </w:r>
      <w:proofErr w:type="gramEnd"/>
      <w:r w:rsidR="00E84505" w:rsidRPr="00E437A2">
        <w:rPr>
          <w:rFonts w:ascii="Times New Roman" w:hAnsi="Times New Roman" w:cs="Times New Roman"/>
          <w:sz w:val="20"/>
          <w:szCs w:val="20"/>
          <w:lang w:eastAsia="ru-RU"/>
        </w:rPr>
        <w:t xml:space="preserve"> з дня набрання чинності цим договором. Цей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набирає чинності в день його підписання сторонами. Строк оренди за цим договором починається з дати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ідписання акта приймання-передачі і закінчується датою припинення цього договору.</w:t>
      </w:r>
    </w:p>
    <w:p w:rsidR="00613ED1" w:rsidRDefault="00613ED1"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.2. Умови цього договору зберігають силу протягом всього строку дії цього договору, в тому числі у разі, коли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.3. Зміни і доповнення до договору вносяться до закінчення строку його дії за взаємною згодою сторін з урахуванням встановлених </w:t>
      </w:r>
      <w:hyperlink r:id="rId30" w:tgtFrame="_top" w:history="1">
        <w:r w:rsidR="00E84505" w:rsidRPr="00E437A2">
          <w:rPr>
            <w:rFonts w:ascii="Times New Roman" w:hAnsi="Times New Roman" w:cs="Times New Roman"/>
            <w:sz w:val="20"/>
            <w:szCs w:val="20"/>
            <w:lang w:eastAsia="ru-RU"/>
          </w:rPr>
          <w:t>статтею 16 Закону</w:t>
        </w:r>
      </w:hyperlink>
      <w:r w:rsidR="00E84505" w:rsidRPr="00E437A2">
        <w:rPr>
          <w:rFonts w:ascii="Times New Roman" w:hAnsi="Times New Roman" w:cs="Times New Roman"/>
          <w:sz w:val="20"/>
          <w:szCs w:val="20"/>
          <w:lang w:eastAsia="ru-RU"/>
        </w:rPr>
        <w:t> та </w:t>
      </w:r>
      <w:hyperlink r:id="rId31" w:tgtFrame="_top" w:history="1">
        <w:r w:rsidR="00E84505" w:rsidRPr="00E437A2">
          <w:rPr>
            <w:rFonts w:ascii="Times New Roman" w:hAnsi="Times New Roman" w:cs="Times New Roman"/>
            <w:sz w:val="20"/>
            <w:szCs w:val="20"/>
            <w:lang w:eastAsia="ru-RU"/>
          </w:rPr>
          <w:t>Порядком</w:t>
        </w:r>
      </w:hyperlink>
      <w:r w:rsidR="00E84505" w:rsidRPr="00E437A2">
        <w:rPr>
          <w:rFonts w:ascii="Times New Roman" w:hAnsi="Times New Roman" w:cs="Times New Roman"/>
          <w:sz w:val="20"/>
          <w:szCs w:val="20"/>
          <w:lang w:eastAsia="ru-RU"/>
        </w:rPr>
        <w:t xml:space="preserve"> умов та обмежень шляхом укладення договорів про внесення змін і доповнень у письмовій формі, які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ідписуються сторонами та є невід'ємними частинами цього договору.</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.4. Продовження цього договору здійснюється з урахуванням вимог, встановлених </w:t>
      </w:r>
      <w:hyperlink r:id="rId32" w:tgtFrame="_top" w:history="1">
        <w:r w:rsidR="00E84505" w:rsidRPr="00E437A2">
          <w:rPr>
            <w:rFonts w:ascii="Times New Roman" w:hAnsi="Times New Roman" w:cs="Times New Roman"/>
            <w:sz w:val="20"/>
            <w:szCs w:val="20"/>
            <w:lang w:eastAsia="ru-RU"/>
          </w:rPr>
          <w:t>статтею 18 Закону</w:t>
        </w:r>
      </w:hyperlink>
      <w:r w:rsidR="00E84505" w:rsidRPr="00E437A2">
        <w:rPr>
          <w:rFonts w:ascii="Times New Roman" w:hAnsi="Times New Roman" w:cs="Times New Roman"/>
          <w:sz w:val="20"/>
          <w:szCs w:val="20"/>
          <w:lang w:eastAsia="ru-RU"/>
        </w:rPr>
        <w:t> та </w:t>
      </w:r>
      <w:hyperlink r:id="rId33" w:tgtFrame="_top" w:history="1">
        <w:r w:rsidR="00E84505" w:rsidRPr="00E437A2">
          <w:rPr>
            <w:rFonts w:ascii="Times New Roman" w:hAnsi="Times New Roman" w:cs="Times New Roman"/>
            <w:sz w:val="20"/>
            <w:szCs w:val="20"/>
            <w:lang w:eastAsia="ru-RU"/>
          </w:rPr>
          <w:t>Порядком</w:t>
        </w:r>
      </w:hyperlink>
      <w:r w:rsidR="00E84505" w:rsidRPr="00E437A2">
        <w:rPr>
          <w:rFonts w:ascii="Times New Roman" w:hAnsi="Times New Roman" w:cs="Times New Roman"/>
          <w:sz w:val="20"/>
          <w:szCs w:val="20"/>
          <w:lang w:eastAsia="ru-RU"/>
        </w:rPr>
        <w:t>.</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Орендар, який бажає продовжити цей догові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 xml:space="preserve"> на новий строк, повинен звернутись до Орендодавця за три місяці до закінчення строку дії договору із заявою.</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До заяви додається звіт про оцінку об'єкта оренди та рецензія на нього, якщо догові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 xml:space="preserve"> оренди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w:t>
      </w:r>
      <w:hyperlink r:id="rId34" w:tgtFrame="_top" w:history="1">
        <w:r w:rsidRPr="00E437A2">
          <w:rPr>
            <w:rFonts w:ascii="Times New Roman" w:hAnsi="Times New Roman" w:cs="Times New Roman"/>
            <w:sz w:val="20"/>
            <w:szCs w:val="20"/>
            <w:lang w:eastAsia="ru-RU"/>
          </w:rPr>
          <w:t>статтею 15 Закону</w:t>
        </w:r>
      </w:hyperlink>
      <w:r w:rsidRPr="00E437A2">
        <w:rPr>
          <w:rFonts w:ascii="Times New Roman" w:hAnsi="Times New Roman" w:cs="Times New Roman"/>
          <w:sz w:val="20"/>
          <w:szCs w:val="20"/>
          <w:lang w:eastAsia="ru-RU"/>
        </w:rPr>
        <w:t>.</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Пропуск строку подання заяви Орендарем є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ідставою для припинення цього договору на підставі закінчення строку, на який його було укладено, відповідно до </w:t>
      </w:r>
      <w:hyperlink r:id="rId35" w:tgtFrame="_top" w:history="1">
        <w:r w:rsidRPr="00E437A2">
          <w:rPr>
            <w:rFonts w:ascii="Times New Roman" w:hAnsi="Times New Roman" w:cs="Times New Roman"/>
            <w:sz w:val="20"/>
            <w:szCs w:val="20"/>
            <w:lang w:eastAsia="ru-RU"/>
          </w:rPr>
          <w:t>пункту 143 Порядку</w:t>
        </w:r>
      </w:hyperlink>
      <w:r w:rsidRPr="00E437A2">
        <w:rPr>
          <w:rFonts w:ascii="Times New Roman" w:hAnsi="Times New Roman" w:cs="Times New Roman"/>
          <w:sz w:val="20"/>
          <w:szCs w:val="20"/>
          <w:lang w:eastAsia="ru-RU"/>
        </w:rPr>
        <w:t>.</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Орендар має переважне право на продовження цього договору, яке може бути реалізовано ним у визначений </w:t>
      </w:r>
      <w:proofErr w:type="gramStart"/>
      <w:r w:rsidRPr="00E437A2">
        <w:rPr>
          <w:rFonts w:ascii="Times New Roman" w:hAnsi="Times New Roman" w:cs="Times New Roman"/>
          <w:sz w:val="20"/>
          <w:szCs w:val="20"/>
          <w:lang w:eastAsia="ru-RU"/>
        </w:rPr>
        <w:t>в</w:t>
      </w:r>
      <w:proofErr w:type="gramEnd"/>
      <w:r w:rsidRPr="00E437A2">
        <w:rPr>
          <w:rFonts w:ascii="Times New Roman" w:hAnsi="Times New Roman" w:cs="Times New Roman"/>
          <w:sz w:val="20"/>
          <w:szCs w:val="20"/>
          <w:lang w:eastAsia="ru-RU"/>
        </w:rPr>
        <w:t> </w:t>
      </w:r>
      <w:hyperlink r:id="rId36" w:tgtFrame="_top" w:history="1">
        <w:r w:rsidRPr="00E437A2">
          <w:rPr>
            <w:rFonts w:ascii="Times New Roman" w:hAnsi="Times New Roman" w:cs="Times New Roman"/>
            <w:sz w:val="20"/>
            <w:szCs w:val="20"/>
            <w:lang w:eastAsia="ru-RU"/>
          </w:rPr>
          <w:t>Порядку</w:t>
        </w:r>
      </w:hyperlink>
      <w:r w:rsidRPr="00E437A2">
        <w:rPr>
          <w:rFonts w:ascii="Times New Roman" w:hAnsi="Times New Roman" w:cs="Times New Roman"/>
          <w:sz w:val="20"/>
          <w:szCs w:val="20"/>
          <w:lang w:eastAsia="ru-RU"/>
        </w:rPr>
        <w:t> спосіб.</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.5. Якщо інше не передбачено цим договором, перехід права власності на орендоване Майно третім особам не є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 xml:space="preserve">ідставою для зміни або припинення чинності цим договором, і він зберігає свою чинність для </w:t>
      </w:r>
      <w:r w:rsidR="00E84505" w:rsidRPr="00E437A2">
        <w:rPr>
          <w:rFonts w:ascii="Times New Roman" w:hAnsi="Times New Roman" w:cs="Times New Roman"/>
          <w:sz w:val="20"/>
          <w:szCs w:val="20"/>
          <w:lang w:eastAsia="ru-RU"/>
        </w:rPr>
        <w:lastRenderedPageBreak/>
        <w:t>нового власника орендованого Майна (його правонаступника), за винятком випадку приватизації орендованого Майна Орендарем.</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.6.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припиняється:</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.6.1 з підстав, передбачених </w:t>
      </w:r>
      <w:hyperlink r:id="rId37" w:tgtFrame="_top" w:history="1">
        <w:r w:rsidR="00E84505" w:rsidRPr="00E437A2">
          <w:rPr>
            <w:rFonts w:ascii="Times New Roman" w:hAnsi="Times New Roman" w:cs="Times New Roman"/>
            <w:sz w:val="20"/>
            <w:szCs w:val="20"/>
            <w:lang w:eastAsia="ru-RU"/>
          </w:rPr>
          <w:t>частиною першою статті 24 Закону</w:t>
        </w:r>
      </w:hyperlink>
      <w:r w:rsidR="00E84505" w:rsidRPr="00E437A2">
        <w:rPr>
          <w:rFonts w:ascii="Times New Roman" w:hAnsi="Times New Roman" w:cs="Times New Roman"/>
          <w:sz w:val="20"/>
          <w:szCs w:val="20"/>
          <w:lang w:eastAsia="ru-RU"/>
        </w:rPr>
        <w:t>, і при цьому:</w:t>
      </w:r>
    </w:p>
    <w:p w:rsidR="00534355" w:rsidRDefault="00534355"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.6.1.1. якщо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ідставою припинення договору є закінчення строку, на який його укладено (абзац другий </w:t>
      </w:r>
      <w:hyperlink r:id="rId38" w:tgtFrame="_top" w:history="1">
        <w:r w:rsidR="00E84505" w:rsidRPr="00E437A2">
          <w:rPr>
            <w:rFonts w:ascii="Times New Roman" w:hAnsi="Times New Roman" w:cs="Times New Roman"/>
            <w:sz w:val="20"/>
            <w:szCs w:val="20"/>
            <w:lang w:eastAsia="ru-RU"/>
          </w:rPr>
          <w:t>частини першої статті 24 Закону</w:t>
        </w:r>
      </w:hyperlink>
      <w:r w:rsidR="00E84505" w:rsidRPr="00E437A2">
        <w:rPr>
          <w:rFonts w:ascii="Times New Roman" w:hAnsi="Times New Roman" w:cs="Times New Roman"/>
          <w:sz w:val="20"/>
          <w:szCs w:val="20"/>
          <w:lang w:eastAsia="ru-RU"/>
        </w:rPr>
        <w:t>), то договір вважається припиненим з:</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дати закінчення строку, на який його було укладено, на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ідставі рішення Орендодавця про відмову у продовженні цього договору, прийнятого з підстав, передбачених </w:t>
      </w:r>
      <w:hyperlink r:id="rId39" w:tgtFrame="_top" w:history="1">
        <w:r w:rsidRPr="00E437A2">
          <w:rPr>
            <w:rFonts w:ascii="Times New Roman" w:hAnsi="Times New Roman" w:cs="Times New Roman"/>
            <w:sz w:val="20"/>
            <w:szCs w:val="20"/>
            <w:lang w:eastAsia="ru-RU"/>
          </w:rPr>
          <w:t>статтею 19 Закону</w:t>
        </w:r>
      </w:hyperlink>
      <w:r w:rsidRPr="00E437A2">
        <w:rPr>
          <w:rFonts w:ascii="Times New Roman" w:hAnsi="Times New Roman" w:cs="Times New Roman"/>
          <w:sz w:val="20"/>
          <w:szCs w:val="20"/>
          <w:lang w:eastAsia="ru-RU"/>
        </w:rPr>
        <w:t>, в межах строків, визначених </w:t>
      </w:r>
      <w:hyperlink r:id="rId40" w:tgtFrame="_top" w:history="1">
        <w:r w:rsidRPr="00E437A2">
          <w:rPr>
            <w:rFonts w:ascii="Times New Roman" w:hAnsi="Times New Roman" w:cs="Times New Roman"/>
            <w:sz w:val="20"/>
            <w:szCs w:val="20"/>
            <w:lang w:eastAsia="ru-RU"/>
          </w:rPr>
          <w:t>частиною п'ятою статті 18 Закону</w:t>
        </w:r>
      </w:hyperlink>
      <w:r w:rsidRPr="00E437A2">
        <w:rPr>
          <w:rFonts w:ascii="Times New Roman" w:hAnsi="Times New Roman" w:cs="Times New Roman"/>
          <w:sz w:val="20"/>
          <w:szCs w:val="20"/>
          <w:lang w:eastAsia="ru-RU"/>
        </w:rPr>
        <w:t xml:space="preserve">; або </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ішення орендодавця про припинення цього договору з підстав пропуску Орендарем строку на подання заяви про продовження цього договору, передбаченого </w:t>
      </w:r>
      <w:hyperlink r:id="rId41" w:tgtFrame="_top" w:history="1">
        <w:r w:rsidRPr="00E437A2">
          <w:rPr>
            <w:rFonts w:ascii="Times New Roman" w:hAnsi="Times New Roman" w:cs="Times New Roman"/>
            <w:sz w:val="20"/>
            <w:szCs w:val="20"/>
            <w:lang w:eastAsia="ru-RU"/>
          </w:rPr>
          <w:t>частиною третьою статті 18 Закону</w:t>
        </w:r>
      </w:hyperlink>
      <w:r w:rsidRPr="00E437A2">
        <w:rPr>
          <w:rFonts w:ascii="Times New Roman" w:hAnsi="Times New Roman" w:cs="Times New Roman"/>
          <w:sz w:val="20"/>
          <w:szCs w:val="20"/>
          <w:lang w:eastAsia="ru-RU"/>
        </w:rPr>
        <w:t> (</w:t>
      </w:r>
      <w:hyperlink r:id="rId42" w:tgtFrame="_top" w:history="1">
        <w:r w:rsidRPr="00E437A2">
          <w:rPr>
            <w:rFonts w:ascii="Times New Roman" w:hAnsi="Times New Roman" w:cs="Times New Roman"/>
            <w:sz w:val="20"/>
            <w:szCs w:val="20"/>
            <w:lang w:eastAsia="ru-RU"/>
          </w:rPr>
          <w:t>пункт 143 Порядку</w:t>
        </w:r>
      </w:hyperlink>
      <w:r w:rsidRPr="00E437A2">
        <w:rPr>
          <w:rFonts w:ascii="Times New Roman" w:hAnsi="Times New Roman" w:cs="Times New Roman"/>
          <w:sz w:val="20"/>
          <w:szCs w:val="20"/>
          <w:lang w:eastAsia="ru-RU"/>
        </w:rPr>
        <w:t>);</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дати, визначеної в абзаці третьому </w:t>
      </w:r>
      <w:hyperlink r:id="rId43" w:tgtFrame="_top" w:history="1">
        <w:r w:rsidRPr="00E437A2">
          <w:rPr>
            <w:rFonts w:ascii="Times New Roman" w:hAnsi="Times New Roman" w:cs="Times New Roman"/>
            <w:sz w:val="20"/>
            <w:szCs w:val="20"/>
            <w:lang w:eastAsia="ru-RU"/>
          </w:rPr>
          <w:t>пункту 151 Порядку</w:t>
        </w:r>
      </w:hyperlink>
      <w:r w:rsidRPr="00E437A2">
        <w:rPr>
          <w:rFonts w:ascii="Times New Roman" w:hAnsi="Times New Roman" w:cs="Times New Roman"/>
          <w:sz w:val="20"/>
          <w:szCs w:val="20"/>
          <w:lang w:eastAsia="ru-RU"/>
        </w:rPr>
        <w:t xml:space="preserve">, якщо переможцем аукціону на продовження цього договору стала особа інша, ніж Орендар, - на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ідставі протоколу аукціону (рішення Орендодавця не вимагається);</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6B14D8" w:rsidRDefault="00534355" w:rsidP="00C90ECA">
      <w:pPr>
        <w:pStyle w:val="a9"/>
        <w:ind w:firstLine="567"/>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11</w:t>
      </w:r>
      <w:r w:rsidR="00E84505" w:rsidRPr="006B14D8">
        <w:rPr>
          <w:rFonts w:ascii="Times New Roman" w:hAnsi="Times New Roman" w:cs="Times New Roman"/>
          <w:sz w:val="20"/>
          <w:szCs w:val="20"/>
          <w:lang w:val="uk-UA" w:eastAsia="ru-RU"/>
        </w:rPr>
        <w:t>.6.1.2. якщо підставою припинення договору є обставини, передбачені абзацами третім, четвертим, сьомим, восьмим</w:t>
      </w:r>
      <w:r w:rsidR="00E84505" w:rsidRPr="00E437A2">
        <w:rPr>
          <w:rFonts w:ascii="Times New Roman" w:hAnsi="Times New Roman" w:cs="Times New Roman"/>
          <w:sz w:val="20"/>
          <w:szCs w:val="20"/>
          <w:lang w:eastAsia="ru-RU"/>
        </w:rPr>
        <w:t> </w:t>
      </w:r>
      <w:hyperlink r:id="rId44" w:tgtFrame="_top" w:history="1">
        <w:r w:rsidR="00E84505" w:rsidRPr="006B14D8">
          <w:rPr>
            <w:rFonts w:ascii="Times New Roman" w:hAnsi="Times New Roman" w:cs="Times New Roman"/>
            <w:sz w:val="20"/>
            <w:szCs w:val="20"/>
            <w:lang w:val="uk-UA" w:eastAsia="ru-RU"/>
          </w:rPr>
          <w:t>частини першої статті 24 Закону</w:t>
        </w:r>
      </w:hyperlink>
      <w:r w:rsidR="00E84505" w:rsidRPr="006B14D8">
        <w:rPr>
          <w:rFonts w:ascii="Times New Roman" w:hAnsi="Times New Roman" w:cs="Times New Roman"/>
          <w:sz w:val="20"/>
          <w:szCs w:val="20"/>
          <w:lang w:val="uk-UA" w:eastAsia="ru-RU"/>
        </w:rPr>
        <w:t>,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.6.2 якщо Орендар надав недостовірну інформацію про право бути орендарем відповідно до положень </w:t>
      </w:r>
      <w:hyperlink r:id="rId45" w:tgtFrame="_top" w:history="1">
        <w:r w:rsidR="00E84505" w:rsidRPr="00E437A2">
          <w:rPr>
            <w:rFonts w:ascii="Times New Roman" w:hAnsi="Times New Roman" w:cs="Times New Roman"/>
            <w:sz w:val="20"/>
            <w:szCs w:val="20"/>
            <w:lang w:eastAsia="ru-RU"/>
          </w:rPr>
          <w:t>частин третьої</w:t>
        </w:r>
      </w:hyperlink>
      <w:r w:rsidR="00E84505" w:rsidRPr="00E437A2">
        <w:rPr>
          <w:rFonts w:ascii="Times New Roman" w:hAnsi="Times New Roman" w:cs="Times New Roman"/>
          <w:sz w:val="20"/>
          <w:szCs w:val="20"/>
          <w:lang w:eastAsia="ru-RU"/>
        </w:rPr>
        <w:t> і </w:t>
      </w:r>
      <w:hyperlink r:id="rId46" w:tgtFrame="_top" w:history="1">
        <w:r w:rsidR="00E84505" w:rsidRPr="00E437A2">
          <w:rPr>
            <w:rFonts w:ascii="Times New Roman" w:hAnsi="Times New Roman" w:cs="Times New Roman"/>
            <w:sz w:val="20"/>
            <w:szCs w:val="20"/>
            <w:lang w:eastAsia="ru-RU"/>
          </w:rPr>
          <w:t>четвертої статті 4 Закону</w:t>
        </w:r>
      </w:hyperlink>
      <w:r w:rsidR="00E84505" w:rsidRPr="00E437A2">
        <w:rPr>
          <w:rFonts w:ascii="Times New Roman" w:hAnsi="Times New Roman" w:cs="Times New Roman"/>
          <w:sz w:val="20"/>
          <w:szCs w:val="20"/>
          <w:lang w:eastAsia="ru-RU"/>
        </w:rPr>
        <w:t>,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Догові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 xml:space="preserve">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У такому разі догові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 xml:space="preserve"> вважається припиненим:</w:t>
      </w:r>
    </w:p>
    <w:p w:rsidR="006B14D8" w:rsidRDefault="006B14D8" w:rsidP="00C90ECA">
      <w:pPr>
        <w:pStyle w:val="a9"/>
        <w:ind w:firstLine="567"/>
        <w:jc w:val="both"/>
        <w:rPr>
          <w:rFonts w:ascii="Times New Roman" w:hAnsi="Times New Roman" w:cs="Times New Roman"/>
          <w:sz w:val="20"/>
          <w:szCs w:val="20"/>
          <w:lang w:val="uk-UA" w:eastAsia="ru-RU"/>
        </w:rPr>
      </w:pPr>
    </w:p>
    <w:p w:rsidR="00612FF3" w:rsidRPr="00E437A2" w:rsidRDefault="00E84505" w:rsidP="00C90ECA">
      <w:pPr>
        <w:pStyle w:val="a9"/>
        <w:ind w:firstLine="567"/>
        <w:jc w:val="both"/>
        <w:rPr>
          <w:rFonts w:ascii="Times New Roman" w:hAnsi="Times New Roman" w:cs="Times New Roman"/>
          <w:sz w:val="20"/>
          <w:szCs w:val="20"/>
          <w:lang w:val="uk-UA" w:eastAsia="ru-RU"/>
        </w:rPr>
      </w:pP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 xml:space="preserve">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w:t>
      </w:r>
    </w:p>
    <w:p w:rsidR="006B14D8" w:rsidRDefault="006B14D8" w:rsidP="00C90ECA">
      <w:pPr>
        <w:pStyle w:val="a9"/>
        <w:ind w:firstLine="567"/>
        <w:jc w:val="both"/>
        <w:rPr>
          <w:rFonts w:ascii="Times New Roman" w:hAnsi="Times New Roman" w:cs="Times New Roman"/>
          <w:sz w:val="20"/>
          <w:szCs w:val="20"/>
          <w:lang w:val="uk-UA" w:eastAsia="ru-RU"/>
        </w:rPr>
      </w:pPr>
    </w:p>
    <w:p w:rsidR="00612FF3" w:rsidRPr="00E437A2" w:rsidRDefault="00E84505" w:rsidP="00C90ECA">
      <w:pPr>
        <w:pStyle w:val="a9"/>
        <w:ind w:firstLine="567"/>
        <w:jc w:val="both"/>
        <w:rPr>
          <w:rFonts w:ascii="Times New Roman" w:hAnsi="Times New Roman" w:cs="Times New Roman"/>
          <w:sz w:val="20"/>
          <w:szCs w:val="20"/>
          <w:lang w:val="uk-UA" w:eastAsia="ru-RU"/>
        </w:rPr>
      </w:pPr>
      <w:r w:rsidRPr="00E437A2">
        <w:rPr>
          <w:rFonts w:ascii="Times New Roman" w:hAnsi="Times New Roman" w:cs="Times New Roman"/>
          <w:sz w:val="20"/>
          <w:szCs w:val="20"/>
          <w:lang w:eastAsia="ru-RU"/>
        </w:rPr>
        <w:t>або</w:t>
      </w:r>
      <w:r w:rsidR="00612FF3" w:rsidRPr="00E437A2">
        <w:rPr>
          <w:rFonts w:ascii="Times New Roman" w:hAnsi="Times New Roman" w:cs="Times New Roman"/>
          <w:sz w:val="20"/>
          <w:szCs w:val="20"/>
          <w:lang w:val="uk-UA" w:eastAsia="ru-RU"/>
        </w:rPr>
        <w:t xml:space="preserve"> </w:t>
      </w:r>
      <w:r w:rsidRPr="00E437A2">
        <w:rPr>
          <w:rFonts w:ascii="Times New Roman" w:hAnsi="Times New Roman" w:cs="Times New Roman"/>
          <w:sz w:val="20"/>
          <w:szCs w:val="20"/>
          <w:lang w:eastAsia="ru-RU"/>
        </w:rPr>
        <w:t xml:space="preserve">з дати набрання законної сили </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 xml:space="preserve">ішенням суду про відмову у позові Орендаря; </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або</w:t>
      </w:r>
      <w:r w:rsidR="00612FF3" w:rsidRPr="00E437A2">
        <w:rPr>
          <w:rFonts w:ascii="Times New Roman" w:hAnsi="Times New Roman" w:cs="Times New Roman"/>
          <w:sz w:val="20"/>
          <w:szCs w:val="20"/>
          <w:lang w:val="uk-UA" w:eastAsia="ru-RU"/>
        </w:rPr>
        <w:t xml:space="preserve"> </w:t>
      </w:r>
      <w:r w:rsidRPr="00E437A2">
        <w:rPr>
          <w:rFonts w:ascii="Times New Roman" w:hAnsi="Times New Roman" w:cs="Times New Roman"/>
          <w:sz w:val="20"/>
          <w:szCs w:val="20"/>
          <w:lang w:eastAsia="ru-RU"/>
        </w:rPr>
        <w:t xml:space="preserve">з дати залишення судом позову без розгляду, припинення провадження у справі або з </w:t>
      </w:r>
      <w:proofErr w:type="gramStart"/>
      <w:r w:rsidRPr="00E437A2">
        <w:rPr>
          <w:rFonts w:ascii="Times New Roman" w:hAnsi="Times New Roman" w:cs="Times New Roman"/>
          <w:sz w:val="20"/>
          <w:szCs w:val="20"/>
          <w:lang w:eastAsia="ru-RU"/>
        </w:rPr>
        <w:t>дати в</w:t>
      </w:r>
      <w:proofErr w:type="gramEnd"/>
      <w:r w:rsidRPr="00E437A2">
        <w:rPr>
          <w:rFonts w:ascii="Times New Roman" w:hAnsi="Times New Roman" w:cs="Times New Roman"/>
          <w:sz w:val="20"/>
          <w:szCs w:val="20"/>
          <w:lang w:eastAsia="ru-RU"/>
        </w:rPr>
        <w:t>ідкликання Орендарем позову.</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Лист про дострокове припинення надсилається </w:t>
      </w:r>
      <w:proofErr w:type="gramStart"/>
      <w:r w:rsidRPr="00E437A2">
        <w:rPr>
          <w:rFonts w:ascii="Times New Roman" w:hAnsi="Times New Roman" w:cs="Times New Roman"/>
          <w:sz w:val="20"/>
          <w:szCs w:val="20"/>
          <w:lang w:eastAsia="ru-RU"/>
        </w:rPr>
        <w:t>на</w:t>
      </w:r>
      <w:proofErr w:type="gramEnd"/>
      <w:r w:rsidRPr="00E437A2">
        <w:rPr>
          <w:rFonts w:ascii="Times New Roman" w:hAnsi="Times New Roman" w:cs="Times New Roman"/>
          <w:sz w:val="20"/>
          <w:szCs w:val="20"/>
          <w:lang w:eastAsia="ru-RU"/>
        </w:rPr>
        <w:t xml:space="preserve">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.6.3 (1) якщо цей договір підписаний без одночасного підписання акта приймання-передачі Майна.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.6.4. на вимогу Орендодавця з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 xml:space="preserve">ідстав, передбачених пунктом </w:t>
      </w:r>
      <w:r w:rsidR="006C76A1">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.7 цього договору, і при цьому договір вважається припиненим в день, визначений відповідно до абзацу третього пункту </w:t>
      </w:r>
      <w:r w:rsidR="006C76A1">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.8 цього договору;</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.6.5. на вимогу Орендаря з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 xml:space="preserve">ідстав, передбачених пунктом </w:t>
      </w:r>
      <w:r w:rsidR="00690DFE">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.9 цього договору, і при цьому договір вважається припиненим в день, визначений відповідно до абзацу другого пункту </w:t>
      </w:r>
      <w:r w:rsidR="00690DFE">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.10 цього договору;</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.6.6. за згодою сторін на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ідставі договору про припинення з дати підписання акта повернення Майна з оренди;</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lastRenderedPageBreak/>
        <w:t>11</w:t>
      </w:r>
      <w:r w:rsidR="00E84505" w:rsidRPr="00E437A2">
        <w:rPr>
          <w:rFonts w:ascii="Times New Roman" w:hAnsi="Times New Roman" w:cs="Times New Roman"/>
          <w:sz w:val="20"/>
          <w:szCs w:val="20"/>
          <w:lang w:eastAsia="ru-RU"/>
        </w:rPr>
        <w:t xml:space="preserve">.6.7. на вимогу будь-якої із сторін цього договору за </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ішенням суду з підстав, передбачених законодавством.</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.7.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може бути достроково припинений на вимогу Орендодавця, якщо Орендар:</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.7.1. допустив прострочення сплати орендної плати </w:t>
      </w:r>
      <w:proofErr w:type="gramStart"/>
      <w:r w:rsidR="00E84505" w:rsidRPr="00E437A2">
        <w:rPr>
          <w:rFonts w:ascii="Times New Roman" w:hAnsi="Times New Roman" w:cs="Times New Roman"/>
          <w:sz w:val="20"/>
          <w:szCs w:val="20"/>
          <w:lang w:eastAsia="ru-RU"/>
        </w:rPr>
        <w:t>на</w:t>
      </w:r>
      <w:proofErr w:type="gramEnd"/>
      <w:r w:rsidR="00E84505" w:rsidRPr="00E437A2">
        <w:rPr>
          <w:rFonts w:ascii="Times New Roman" w:hAnsi="Times New Roman" w:cs="Times New Roman"/>
          <w:sz w:val="20"/>
          <w:szCs w:val="20"/>
          <w:lang w:eastAsia="ru-RU"/>
        </w:rPr>
        <w:t xml:space="preserve"> </w:t>
      </w:r>
      <w:proofErr w:type="gramStart"/>
      <w:r w:rsidR="00E84505" w:rsidRPr="00E437A2">
        <w:rPr>
          <w:rFonts w:ascii="Times New Roman" w:hAnsi="Times New Roman" w:cs="Times New Roman"/>
          <w:sz w:val="20"/>
          <w:szCs w:val="20"/>
          <w:lang w:eastAsia="ru-RU"/>
        </w:rPr>
        <w:t>строк</w:t>
      </w:r>
      <w:proofErr w:type="gramEnd"/>
      <w:r w:rsidR="00E84505" w:rsidRPr="00E437A2">
        <w:rPr>
          <w:rFonts w:ascii="Times New Roman" w:hAnsi="Times New Roman" w:cs="Times New Roman"/>
          <w:sz w:val="20"/>
          <w:szCs w:val="20"/>
          <w:lang w:eastAsia="ru-RU"/>
        </w:rPr>
        <w:t xml:space="preserve"> більше трьох місяців або сумарна заборгованість з орендної плати більша, ніж плата за три місяці;</w:t>
      </w: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.7.</w:t>
      </w:r>
      <w:r w:rsidR="006B14D8">
        <w:rPr>
          <w:rFonts w:ascii="Times New Roman" w:hAnsi="Times New Roman" w:cs="Times New Roman"/>
          <w:sz w:val="20"/>
          <w:szCs w:val="20"/>
          <w:lang w:val="uk-UA" w:eastAsia="ru-RU"/>
        </w:rPr>
        <w:t>2</w:t>
      </w:r>
      <w:r w:rsidR="00E84505" w:rsidRPr="00E437A2">
        <w:rPr>
          <w:rFonts w:ascii="Times New Roman" w:hAnsi="Times New Roman" w:cs="Times New Roman"/>
          <w:sz w:val="20"/>
          <w:szCs w:val="20"/>
          <w:lang w:eastAsia="ru-RU"/>
        </w:rPr>
        <w:t xml:space="preserve">. без письмового дозволу Орендодавця передав Майно, його частину у користування іншій особі, </w:t>
      </w:r>
      <w:proofErr w:type="gramStart"/>
      <w:r w:rsidR="00E84505" w:rsidRPr="00E437A2">
        <w:rPr>
          <w:rFonts w:ascii="Times New Roman" w:hAnsi="Times New Roman" w:cs="Times New Roman"/>
          <w:sz w:val="20"/>
          <w:szCs w:val="20"/>
          <w:lang w:eastAsia="ru-RU"/>
        </w:rPr>
        <w:t>кр</w:t>
      </w:r>
      <w:proofErr w:type="gramEnd"/>
      <w:r w:rsidR="00E84505" w:rsidRPr="00E437A2">
        <w:rPr>
          <w:rFonts w:ascii="Times New Roman" w:hAnsi="Times New Roman" w:cs="Times New Roman"/>
          <w:sz w:val="20"/>
          <w:szCs w:val="20"/>
          <w:lang w:eastAsia="ru-RU"/>
        </w:rPr>
        <w:t>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6B14D8" w:rsidRDefault="006B14D8"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.7.</w:t>
      </w:r>
      <w:r w:rsidR="006B14D8">
        <w:rPr>
          <w:rFonts w:ascii="Times New Roman" w:hAnsi="Times New Roman" w:cs="Times New Roman"/>
          <w:sz w:val="20"/>
          <w:szCs w:val="20"/>
          <w:lang w:val="uk-UA" w:eastAsia="ru-RU"/>
        </w:rPr>
        <w:t>3</w:t>
      </w:r>
      <w:r w:rsidR="00E84505" w:rsidRPr="00E437A2">
        <w:rPr>
          <w:rFonts w:ascii="Times New Roman" w:hAnsi="Times New Roman" w:cs="Times New Roman"/>
          <w:sz w:val="20"/>
          <w:szCs w:val="20"/>
          <w:lang w:eastAsia="ru-RU"/>
        </w:rPr>
        <w:t>. уклав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суборенди з особами, які не відповідають вимогам </w:t>
      </w:r>
      <w:hyperlink r:id="rId47" w:tgtFrame="_top" w:history="1">
        <w:r w:rsidR="00E84505" w:rsidRPr="00E437A2">
          <w:rPr>
            <w:rFonts w:ascii="Times New Roman" w:hAnsi="Times New Roman" w:cs="Times New Roman"/>
            <w:sz w:val="20"/>
            <w:szCs w:val="20"/>
            <w:lang w:eastAsia="ru-RU"/>
          </w:rPr>
          <w:t>статті 4 Закону</w:t>
        </w:r>
      </w:hyperlink>
      <w:r w:rsidR="00E84505" w:rsidRPr="00E437A2">
        <w:rPr>
          <w:rFonts w:ascii="Times New Roman" w:hAnsi="Times New Roman" w:cs="Times New Roman"/>
          <w:sz w:val="20"/>
          <w:szCs w:val="20"/>
          <w:lang w:eastAsia="ru-RU"/>
        </w:rPr>
        <w:t>;</w:t>
      </w:r>
    </w:p>
    <w:p w:rsidR="008740F5" w:rsidRDefault="008740F5"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.7.</w:t>
      </w:r>
      <w:r w:rsidR="006B14D8">
        <w:rPr>
          <w:rFonts w:ascii="Times New Roman" w:hAnsi="Times New Roman" w:cs="Times New Roman"/>
          <w:sz w:val="20"/>
          <w:szCs w:val="20"/>
          <w:lang w:val="uk-UA" w:eastAsia="ru-RU"/>
        </w:rPr>
        <w:t>4</w:t>
      </w:r>
      <w:r w:rsidR="00E84505" w:rsidRPr="00E437A2">
        <w:rPr>
          <w:rFonts w:ascii="Times New Roman" w:hAnsi="Times New Roman" w:cs="Times New Roman"/>
          <w:sz w:val="20"/>
          <w:szCs w:val="20"/>
          <w:lang w:eastAsia="ru-RU"/>
        </w:rPr>
        <w:t>.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8740F5" w:rsidRDefault="008740F5"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571B68">
        <w:rPr>
          <w:rFonts w:ascii="Times New Roman" w:hAnsi="Times New Roman" w:cs="Times New Roman"/>
          <w:sz w:val="20"/>
          <w:szCs w:val="20"/>
          <w:lang w:val="uk-UA" w:eastAsia="ru-RU"/>
        </w:rPr>
        <w:t xml:space="preserve">.8. Про наявність однієї з підстав для дострокового припинення договору з ініціативи Орендодавця, передбачених пунктом </w:t>
      </w:r>
      <w:r w:rsidR="00933D59">
        <w:rPr>
          <w:rFonts w:ascii="Times New Roman" w:hAnsi="Times New Roman" w:cs="Times New Roman"/>
          <w:sz w:val="20"/>
          <w:szCs w:val="20"/>
          <w:lang w:val="uk-UA" w:eastAsia="ru-RU"/>
        </w:rPr>
        <w:t>11</w:t>
      </w:r>
      <w:r w:rsidR="00E84505" w:rsidRPr="00571B68">
        <w:rPr>
          <w:rFonts w:ascii="Times New Roman" w:hAnsi="Times New Roman" w:cs="Times New Roman"/>
          <w:sz w:val="20"/>
          <w:szCs w:val="20"/>
          <w:lang w:val="uk-UA" w:eastAsia="ru-RU"/>
        </w:rPr>
        <w:t xml:space="preserve">.7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w:t>
      </w:r>
      <w:r w:rsidR="00E84505" w:rsidRPr="00E437A2">
        <w:rPr>
          <w:rFonts w:ascii="Times New Roman" w:hAnsi="Times New Roman" w:cs="Times New Roman"/>
          <w:sz w:val="20"/>
          <w:szCs w:val="20"/>
          <w:lang w:eastAsia="ru-RU"/>
        </w:rPr>
        <w:t xml:space="preserve">Лист пересилається </w:t>
      </w:r>
      <w:proofErr w:type="gramStart"/>
      <w:r w:rsidR="00E84505" w:rsidRPr="00E437A2">
        <w:rPr>
          <w:rFonts w:ascii="Times New Roman" w:hAnsi="Times New Roman" w:cs="Times New Roman"/>
          <w:sz w:val="20"/>
          <w:szCs w:val="20"/>
          <w:lang w:eastAsia="ru-RU"/>
        </w:rPr>
        <w:t>на</w:t>
      </w:r>
      <w:proofErr w:type="gramEnd"/>
      <w:r w:rsidR="00E84505" w:rsidRPr="00E437A2">
        <w:rPr>
          <w:rFonts w:ascii="Times New Roman" w:hAnsi="Times New Roman" w:cs="Times New Roman"/>
          <w:sz w:val="20"/>
          <w:szCs w:val="20"/>
          <w:lang w:eastAsia="ru-RU"/>
        </w:rPr>
        <w:t xml:space="preserve">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63187" w:rsidRDefault="00963187"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963187" w:rsidRDefault="00963187"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Догові</w:t>
      </w:r>
      <w:proofErr w:type="gramStart"/>
      <w:r w:rsidRPr="00E437A2">
        <w:rPr>
          <w:rFonts w:ascii="Times New Roman" w:hAnsi="Times New Roman" w:cs="Times New Roman"/>
          <w:sz w:val="20"/>
          <w:szCs w:val="20"/>
          <w:lang w:eastAsia="ru-RU"/>
        </w:rPr>
        <w:t>р</w:t>
      </w:r>
      <w:proofErr w:type="gramEnd"/>
      <w:r w:rsidRPr="00E437A2">
        <w:rPr>
          <w:rFonts w:ascii="Times New Roman" w:hAnsi="Times New Roman" w:cs="Times New Roman"/>
          <w:sz w:val="20"/>
          <w:szCs w:val="20"/>
          <w:lang w:eastAsia="ru-RU"/>
        </w:rPr>
        <w:t xml:space="preserve">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ідставі штемпеля поштового відділення на поштовому відправленні Орендодавця.</w:t>
      </w:r>
    </w:p>
    <w:p w:rsidR="00963187" w:rsidRDefault="00963187" w:rsidP="00C90ECA">
      <w:pPr>
        <w:pStyle w:val="a9"/>
        <w:ind w:firstLine="567"/>
        <w:jc w:val="both"/>
        <w:rPr>
          <w:rFonts w:ascii="Times New Roman" w:hAnsi="Times New Roman" w:cs="Times New Roman"/>
          <w:sz w:val="20"/>
          <w:szCs w:val="20"/>
          <w:lang w:val="uk-UA" w:eastAsia="ru-RU"/>
        </w:rPr>
      </w:pPr>
    </w:p>
    <w:p w:rsidR="00E84505" w:rsidRPr="00E437A2" w:rsidRDefault="00963187"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w:t>
      </w:r>
      <w:r w:rsidR="00534355">
        <w:rPr>
          <w:rFonts w:ascii="Times New Roman" w:hAnsi="Times New Roman" w:cs="Times New Roman"/>
          <w:sz w:val="20"/>
          <w:szCs w:val="20"/>
          <w:lang w:val="uk-UA" w:eastAsia="ru-RU"/>
        </w:rPr>
        <w:t>1</w:t>
      </w:r>
      <w:r w:rsidR="00E84505" w:rsidRPr="00E437A2">
        <w:rPr>
          <w:rFonts w:ascii="Times New Roman" w:hAnsi="Times New Roman" w:cs="Times New Roman"/>
          <w:sz w:val="20"/>
          <w:szCs w:val="20"/>
          <w:lang w:eastAsia="ru-RU"/>
        </w:rPr>
        <w:t>.9. Цей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може бути достроково припинений на вимогу Орендаря, якщо:</w:t>
      </w:r>
    </w:p>
    <w:p w:rsidR="00963187" w:rsidRDefault="00963187" w:rsidP="00C90ECA">
      <w:pPr>
        <w:pStyle w:val="a9"/>
        <w:ind w:firstLine="567"/>
        <w:jc w:val="both"/>
        <w:rPr>
          <w:rFonts w:ascii="Times New Roman" w:hAnsi="Times New Roman" w:cs="Times New Roman"/>
          <w:sz w:val="20"/>
          <w:szCs w:val="20"/>
          <w:lang w:val="uk-UA" w:eastAsia="ru-RU"/>
        </w:rPr>
      </w:pPr>
    </w:p>
    <w:p w:rsidR="00E84505" w:rsidRPr="00963187" w:rsidRDefault="00534355" w:rsidP="00C90ECA">
      <w:pPr>
        <w:pStyle w:val="a9"/>
        <w:ind w:firstLine="567"/>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11</w:t>
      </w:r>
      <w:r w:rsidR="00E84505" w:rsidRPr="00963187">
        <w:rPr>
          <w:rFonts w:ascii="Times New Roman" w:hAnsi="Times New Roman" w:cs="Times New Roman"/>
          <w:sz w:val="20"/>
          <w:szCs w:val="20"/>
          <w:lang w:val="uk-UA" w:eastAsia="ru-RU"/>
        </w:rPr>
        <w:t>.9.1.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rsidR="00963187" w:rsidRDefault="00963187"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.9.2. протягом двох місяців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 xml:space="preserve">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w:t>
      </w:r>
      <w:proofErr w:type="gramStart"/>
      <w:r w:rsidR="00E84505" w:rsidRPr="00E437A2">
        <w:rPr>
          <w:rFonts w:ascii="Times New Roman" w:hAnsi="Times New Roman" w:cs="Times New Roman"/>
          <w:sz w:val="20"/>
          <w:szCs w:val="20"/>
          <w:lang w:eastAsia="ru-RU"/>
        </w:rPr>
        <w:t>в</w:t>
      </w:r>
      <w:proofErr w:type="gramEnd"/>
      <w:r w:rsidR="00E84505" w:rsidRPr="00E437A2">
        <w:rPr>
          <w:rFonts w:ascii="Times New Roman" w:hAnsi="Times New Roman" w:cs="Times New Roman"/>
          <w:sz w:val="20"/>
          <w:szCs w:val="20"/>
          <w:lang w:eastAsia="ru-RU"/>
        </w:rPr>
        <w:t>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FD01F3" w:rsidRDefault="00FD01F3"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571B68">
        <w:rPr>
          <w:rFonts w:ascii="Times New Roman" w:hAnsi="Times New Roman" w:cs="Times New Roman"/>
          <w:sz w:val="20"/>
          <w:szCs w:val="20"/>
          <w:lang w:val="uk-UA" w:eastAsia="ru-RU"/>
        </w:rPr>
        <w:t xml:space="preserve">.10. Про виявлення обставин, які дають право Орендарю на припинення договору відповідно до пункту </w:t>
      </w:r>
      <w:r w:rsidR="00933D59">
        <w:rPr>
          <w:rFonts w:ascii="Times New Roman" w:hAnsi="Times New Roman" w:cs="Times New Roman"/>
          <w:sz w:val="20"/>
          <w:szCs w:val="20"/>
          <w:lang w:val="uk-UA" w:eastAsia="ru-RU"/>
        </w:rPr>
        <w:t>11</w:t>
      </w:r>
      <w:r w:rsidR="00E84505" w:rsidRPr="00571B68">
        <w:rPr>
          <w:rFonts w:ascii="Times New Roman" w:hAnsi="Times New Roman" w:cs="Times New Roman"/>
          <w:sz w:val="20"/>
          <w:szCs w:val="20"/>
          <w:lang w:val="uk-UA" w:eastAsia="ru-RU"/>
        </w:rPr>
        <w:t>.9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w:t>
      </w:r>
      <w:r w:rsidR="00263545" w:rsidRPr="00E437A2">
        <w:rPr>
          <w:rFonts w:ascii="Times New Roman" w:hAnsi="Times New Roman" w:cs="Times New Roman"/>
          <w:sz w:val="20"/>
          <w:szCs w:val="20"/>
          <w:lang w:val="uk-UA" w:eastAsia="ru-RU"/>
        </w:rPr>
        <w:t>1</w:t>
      </w:r>
      <w:r w:rsidR="00E84505" w:rsidRPr="00571B68">
        <w:rPr>
          <w:rFonts w:ascii="Times New Roman" w:hAnsi="Times New Roman" w:cs="Times New Roman"/>
          <w:sz w:val="20"/>
          <w:szCs w:val="20"/>
          <w:lang w:val="uk-UA" w:eastAsia="ru-RU"/>
        </w:rPr>
        <w:t xml:space="preserve">.9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орендної плати. </w:t>
      </w:r>
      <w:r w:rsidR="00E84505" w:rsidRPr="00E437A2">
        <w:rPr>
          <w:rFonts w:ascii="Times New Roman" w:hAnsi="Times New Roman" w:cs="Times New Roman"/>
          <w:sz w:val="20"/>
          <w:szCs w:val="20"/>
          <w:lang w:eastAsia="ru-RU"/>
        </w:rPr>
        <w:t xml:space="preserve">Вимоги Орендаря, заявлені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ісля закінчення строків, встановлених цим пунктом договору, задоволенню не підлягають.</w:t>
      </w:r>
    </w:p>
    <w:p w:rsidR="00FD01F3" w:rsidRDefault="00FD01F3" w:rsidP="00C90ECA">
      <w:pPr>
        <w:pStyle w:val="a9"/>
        <w:ind w:firstLine="567"/>
        <w:jc w:val="both"/>
        <w:rPr>
          <w:rFonts w:ascii="Times New Roman" w:hAnsi="Times New Roman" w:cs="Times New Roman"/>
          <w:sz w:val="20"/>
          <w:szCs w:val="20"/>
          <w:lang w:val="uk-UA" w:eastAsia="ru-RU"/>
        </w:rPr>
      </w:pPr>
    </w:p>
    <w:p w:rsidR="00E84505" w:rsidRPr="00FD01F3" w:rsidRDefault="00E84505" w:rsidP="00C90ECA">
      <w:pPr>
        <w:pStyle w:val="a9"/>
        <w:ind w:firstLine="567"/>
        <w:jc w:val="both"/>
        <w:rPr>
          <w:rFonts w:ascii="Times New Roman" w:hAnsi="Times New Roman" w:cs="Times New Roman"/>
          <w:sz w:val="20"/>
          <w:szCs w:val="20"/>
          <w:lang w:val="uk-UA" w:eastAsia="ru-RU"/>
        </w:rPr>
      </w:pPr>
      <w:r w:rsidRPr="00FD01F3">
        <w:rPr>
          <w:rFonts w:ascii="Times New Roman" w:hAnsi="Times New Roman" w:cs="Times New Roman"/>
          <w:sz w:val="20"/>
          <w:szCs w:val="20"/>
          <w:lang w:val="uk-UA" w:eastAsia="ru-RU"/>
        </w:rPr>
        <w:lastRenderedPageBreak/>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FD01F3" w:rsidRDefault="00FD01F3" w:rsidP="00C90ECA">
      <w:pPr>
        <w:pStyle w:val="a9"/>
        <w:ind w:firstLine="567"/>
        <w:jc w:val="both"/>
        <w:rPr>
          <w:rFonts w:ascii="Times New Roman" w:hAnsi="Times New Roman" w:cs="Times New Roman"/>
          <w:sz w:val="20"/>
          <w:szCs w:val="20"/>
          <w:lang w:val="uk-UA" w:eastAsia="ru-RU"/>
        </w:rPr>
      </w:pPr>
    </w:p>
    <w:p w:rsidR="00E84505" w:rsidRPr="00510800" w:rsidRDefault="00E84505" w:rsidP="00C90ECA">
      <w:pPr>
        <w:pStyle w:val="a9"/>
        <w:ind w:firstLine="567"/>
        <w:jc w:val="both"/>
        <w:rPr>
          <w:rFonts w:ascii="Times New Roman" w:hAnsi="Times New Roman" w:cs="Times New Roman"/>
          <w:sz w:val="20"/>
          <w:szCs w:val="20"/>
          <w:lang w:val="uk-UA" w:eastAsia="ru-RU"/>
        </w:rPr>
      </w:pPr>
      <w:r w:rsidRPr="00510800">
        <w:rPr>
          <w:rFonts w:ascii="Times New Roman" w:hAnsi="Times New Roman" w:cs="Times New Roman"/>
          <w:sz w:val="20"/>
          <w:szCs w:val="20"/>
          <w:lang w:val="uk-UA" w:eastAsia="ru-RU"/>
        </w:rPr>
        <w:t>За відсутності зауважень Орендодавця та Балансоутримувача, передбачених абзацом другим цього пункту:</w:t>
      </w: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w:t>
      </w:r>
      <w:proofErr w:type="gramStart"/>
      <w:r w:rsidRPr="00E437A2">
        <w:rPr>
          <w:rFonts w:ascii="Times New Roman" w:hAnsi="Times New Roman" w:cs="Times New Roman"/>
          <w:sz w:val="20"/>
          <w:szCs w:val="20"/>
          <w:lang w:eastAsia="ru-RU"/>
        </w:rPr>
        <w:t>п</w:t>
      </w:r>
      <w:proofErr w:type="gramEnd"/>
      <w:r w:rsidRPr="00E437A2">
        <w:rPr>
          <w:rFonts w:ascii="Times New Roman" w:hAnsi="Times New Roman" w:cs="Times New Roman"/>
          <w:sz w:val="20"/>
          <w:szCs w:val="20"/>
          <w:lang w:eastAsia="ru-RU"/>
        </w:rPr>
        <w:t>ідписання Орендарем акта повернення Майна з оренди;</w:t>
      </w:r>
    </w:p>
    <w:p w:rsidR="00907077" w:rsidRDefault="00907077" w:rsidP="00C90ECA">
      <w:pPr>
        <w:pStyle w:val="a9"/>
        <w:ind w:firstLine="567"/>
        <w:jc w:val="both"/>
        <w:rPr>
          <w:rFonts w:ascii="Times New Roman" w:hAnsi="Times New Roman" w:cs="Times New Roman"/>
          <w:sz w:val="20"/>
          <w:szCs w:val="20"/>
          <w:lang w:val="uk-UA" w:eastAsia="ru-RU"/>
        </w:rPr>
      </w:pPr>
    </w:p>
    <w:p w:rsidR="00E84505" w:rsidRPr="00E437A2" w:rsidRDefault="0026354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val="uk-UA" w:eastAsia="ru-RU"/>
        </w:rPr>
        <w:t>Балансоутримувач</w:t>
      </w:r>
      <w:r w:rsidR="00E84505" w:rsidRPr="00E437A2">
        <w:rPr>
          <w:rFonts w:ascii="Times New Roman" w:hAnsi="Times New Roman" w:cs="Times New Roman"/>
          <w:sz w:val="20"/>
          <w:szCs w:val="20"/>
          <w:lang w:eastAsia="ru-RU"/>
        </w:rPr>
        <w:t xml:space="preserve"> повертає сплачений Орендарем забезпечувальний депозит протягом десяти календарних днів з моменту отримання вимоги Орендаря і підписання Орендарем акта повернення Майна з оренди. Повернення орендної плати, що була надміру сплачена Орендарем </w:t>
      </w:r>
      <w:r w:rsidRPr="00E437A2">
        <w:rPr>
          <w:rFonts w:ascii="Times New Roman" w:hAnsi="Times New Roman" w:cs="Times New Roman"/>
          <w:sz w:val="20"/>
          <w:szCs w:val="20"/>
          <w:lang w:val="uk-UA" w:eastAsia="ru-RU"/>
        </w:rPr>
        <w:t>на рахунок Балансоутримувача</w:t>
      </w:r>
      <w:r w:rsidR="00E84505" w:rsidRPr="00E437A2">
        <w:rPr>
          <w:rFonts w:ascii="Times New Roman" w:hAnsi="Times New Roman" w:cs="Times New Roman"/>
          <w:sz w:val="20"/>
          <w:szCs w:val="20"/>
          <w:lang w:eastAsia="ru-RU"/>
        </w:rPr>
        <w:t xml:space="preserve"> здійснюється у порядку, визначеному законодавством.</w:t>
      </w:r>
    </w:p>
    <w:p w:rsidR="00907077" w:rsidRDefault="00907077"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.11. </w:t>
      </w:r>
      <w:proofErr w:type="gramStart"/>
      <w:r w:rsidR="00E84505" w:rsidRPr="00E437A2">
        <w:rPr>
          <w:rFonts w:ascii="Times New Roman" w:hAnsi="Times New Roman" w:cs="Times New Roman"/>
          <w:sz w:val="20"/>
          <w:szCs w:val="20"/>
          <w:lang w:eastAsia="ru-RU"/>
        </w:rPr>
        <w:t>У</w:t>
      </w:r>
      <w:proofErr w:type="gramEnd"/>
      <w:r w:rsidR="00E84505" w:rsidRPr="00E437A2">
        <w:rPr>
          <w:rFonts w:ascii="Times New Roman" w:hAnsi="Times New Roman" w:cs="Times New Roman"/>
          <w:sz w:val="20"/>
          <w:szCs w:val="20"/>
          <w:lang w:eastAsia="ru-RU"/>
        </w:rPr>
        <w:t xml:space="preserve"> разі припинення договору:</w:t>
      </w:r>
    </w:p>
    <w:p w:rsidR="00907077" w:rsidRDefault="00907077"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proofErr w:type="gramStart"/>
      <w:r w:rsidRPr="00E437A2">
        <w:rPr>
          <w:rFonts w:ascii="Times New Roman" w:hAnsi="Times New Roman" w:cs="Times New Roman"/>
          <w:sz w:val="20"/>
          <w:szCs w:val="20"/>
          <w:lang w:eastAsia="ru-RU"/>
        </w:rPr>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 власністю </w:t>
      </w:r>
      <w:r w:rsidR="00263545" w:rsidRPr="00E437A2">
        <w:rPr>
          <w:rFonts w:ascii="Times New Roman" w:hAnsi="Times New Roman" w:cs="Times New Roman"/>
          <w:sz w:val="20"/>
          <w:szCs w:val="20"/>
          <w:lang w:val="uk-UA" w:eastAsia="ru-RU"/>
        </w:rPr>
        <w:t>територіальної громади міста Києва</w:t>
      </w:r>
      <w:r w:rsidRPr="00E437A2">
        <w:rPr>
          <w:rFonts w:ascii="Times New Roman" w:hAnsi="Times New Roman" w:cs="Times New Roman"/>
          <w:sz w:val="20"/>
          <w:szCs w:val="20"/>
          <w:lang w:eastAsia="ru-RU"/>
        </w:rPr>
        <w:t>;</w:t>
      </w:r>
      <w:proofErr w:type="gramEnd"/>
    </w:p>
    <w:p w:rsidR="00907077" w:rsidRDefault="00907077" w:rsidP="00C90ECA">
      <w:pPr>
        <w:pStyle w:val="a9"/>
        <w:ind w:firstLine="567"/>
        <w:jc w:val="both"/>
        <w:rPr>
          <w:rFonts w:ascii="Times New Roman" w:hAnsi="Times New Roman" w:cs="Times New Roman"/>
          <w:sz w:val="20"/>
          <w:szCs w:val="20"/>
          <w:lang w:val="uk-UA" w:eastAsia="ru-RU"/>
        </w:rPr>
      </w:pPr>
    </w:p>
    <w:p w:rsidR="00E84505" w:rsidRPr="00907077" w:rsidRDefault="00E84505" w:rsidP="00C90ECA">
      <w:pPr>
        <w:pStyle w:val="a9"/>
        <w:ind w:firstLine="567"/>
        <w:jc w:val="both"/>
        <w:rPr>
          <w:rFonts w:ascii="Times New Roman" w:hAnsi="Times New Roman" w:cs="Times New Roman"/>
          <w:sz w:val="20"/>
          <w:szCs w:val="20"/>
          <w:lang w:val="uk-UA" w:eastAsia="ru-RU"/>
        </w:rPr>
      </w:pPr>
      <w:r w:rsidRPr="00907077">
        <w:rPr>
          <w:rFonts w:ascii="Times New Roman" w:hAnsi="Times New Roman" w:cs="Times New Roman"/>
          <w:sz w:val="20"/>
          <w:szCs w:val="20"/>
          <w:lang w:val="uk-UA" w:eastAsia="ru-RU"/>
        </w:rPr>
        <w:t xml:space="preserve">поліпшення Майна, зроблені Орендарем без згоди осіб, визначених у пункті 5.1 цього договору, які не можна відокремити без шкоди для Майна, є власністю </w:t>
      </w:r>
      <w:r w:rsidR="00263545" w:rsidRPr="00E437A2">
        <w:rPr>
          <w:rFonts w:ascii="Times New Roman" w:hAnsi="Times New Roman" w:cs="Times New Roman"/>
          <w:sz w:val="20"/>
          <w:szCs w:val="20"/>
          <w:lang w:val="uk-UA" w:eastAsia="ru-RU"/>
        </w:rPr>
        <w:t>територіальної громади міста Києва</w:t>
      </w:r>
      <w:r w:rsidR="00263545" w:rsidRPr="00907077">
        <w:rPr>
          <w:rFonts w:ascii="Times New Roman" w:hAnsi="Times New Roman" w:cs="Times New Roman"/>
          <w:sz w:val="20"/>
          <w:szCs w:val="20"/>
          <w:lang w:val="uk-UA" w:eastAsia="ru-RU"/>
        </w:rPr>
        <w:t xml:space="preserve"> </w:t>
      </w:r>
      <w:r w:rsidRPr="00907077">
        <w:rPr>
          <w:rFonts w:ascii="Times New Roman" w:hAnsi="Times New Roman" w:cs="Times New Roman"/>
          <w:sz w:val="20"/>
          <w:szCs w:val="20"/>
          <w:lang w:val="uk-UA" w:eastAsia="ru-RU"/>
        </w:rPr>
        <w:t>та їх вартість компенсації не підлягає.</w:t>
      </w:r>
    </w:p>
    <w:p w:rsidR="00907077" w:rsidRDefault="00907077"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11</w:t>
      </w:r>
      <w:r w:rsidR="00E84505" w:rsidRPr="00E437A2">
        <w:rPr>
          <w:rFonts w:ascii="Times New Roman" w:hAnsi="Times New Roman" w:cs="Times New Roman"/>
          <w:sz w:val="20"/>
          <w:szCs w:val="20"/>
          <w:lang w:eastAsia="ru-RU"/>
        </w:rPr>
        <w:t xml:space="preserve">.12. Майно вважається поверненим Орендодавцю/ Балансоутримувачу з моменту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ідписання Балансоутримувачем та Орендарем акта повернення з оренди орендованого Майна.</w:t>
      </w:r>
    </w:p>
    <w:p w:rsidR="00161515" w:rsidRPr="00E437A2" w:rsidRDefault="00161515" w:rsidP="00C90ECA">
      <w:pPr>
        <w:pStyle w:val="a9"/>
        <w:ind w:firstLine="567"/>
        <w:jc w:val="both"/>
        <w:rPr>
          <w:rFonts w:ascii="Times New Roman" w:hAnsi="Times New Roman" w:cs="Times New Roman"/>
          <w:sz w:val="20"/>
          <w:szCs w:val="20"/>
          <w:lang w:val="uk-UA" w:eastAsia="ru-RU"/>
        </w:rPr>
      </w:pPr>
    </w:p>
    <w:p w:rsidR="00E84505" w:rsidRPr="00E437A2" w:rsidRDefault="00907077" w:rsidP="00C90ECA">
      <w:pPr>
        <w:pStyle w:val="a9"/>
        <w:ind w:firstLine="567"/>
        <w:jc w:val="center"/>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12</w:t>
      </w:r>
      <w:r w:rsidR="00D56945" w:rsidRPr="00E437A2">
        <w:rPr>
          <w:rFonts w:ascii="Times New Roman" w:hAnsi="Times New Roman" w:cs="Times New Roman"/>
          <w:b/>
          <w:sz w:val="20"/>
          <w:szCs w:val="20"/>
          <w:lang w:val="uk-UA" w:eastAsia="ru-RU"/>
        </w:rPr>
        <w:t xml:space="preserve">. </w:t>
      </w:r>
      <w:r w:rsidR="00E84505" w:rsidRPr="00E437A2">
        <w:rPr>
          <w:rFonts w:ascii="Times New Roman" w:hAnsi="Times New Roman" w:cs="Times New Roman"/>
          <w:b/>
          <w:sz w:val="20"/>
          <w:szCs w:val="20"/>
          <w:lang w:val="uk-UA" w:eastAsia="ru-RU"/>
        </w:rPr>
        <w:t>Інше</w:t>
      </w:r>
    </w:p>
    <w:p w:rsidR="005A1FDA" w:rsidRPr="00E437A2" w:rsidRDefault="005A1FDA" w:rsidP="00C90ECA">
      <w:pPr>
        <w:pStyle w:val="a9"/>
        <w:ind w:firstLine="567"/>
        <w:jc w:val="center"/>
        <w:rPr>
          <w:rFonts w:ascii="Times New Roman" w:hAnsi="Times New Roman" w:cs="Times New Roman"/>
          <w:b/>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12</w:t>
      </w:r>
      <w:r w:rsidR="00E84505" w:rsidRPr="00E437A2">
        <w:rPr>
          <w:rFonts w:ascii="Times New Roman" w:hAnsi="Times New Roman" w:cs="Times New Roman"/>
          <w:sz w:val="20"/>
          <w:szCs w:val="20"/>
          <w:lang w:val="uk-UA" w:eastAsia="ru-RU"/>
        </w:rPr>
        <w:t xml:space="preserve">.1 Орендар </w:t>
      </w:r>
      <w:r w:rsidR="00231369" w:rsidRPr="00E437A2">
        <w:rPr>
          <w:rFonts w:ascii="Times New Roman" w:hAnsi="Times New Roman" w:cs="Times New Roman"/>
          <w:sz w:val="20"/>
          <w:szCs w:val="20"/>
          <w:lang w:val="uk-UA" w:eastAsia="ru-RU"/>
        </w:rPr>
        <w:t xml:space="preserve">зобов’язаний </w:t>
      </w:r>
      <w:r w:rsidR="00E84505" w:rsidRPr="00E437A2">
        <w:rPr>
          <w:rFonts w:ascii="Times New Roman" w:hAnsi="Times New Roman" w:cs="Times New Roman"/>
          <w:sz w:val="20"/>
          <w:szCs w:val="20"/>
          <w:lang w:val="uk-UA" w:eastAsia="ru-RU"/>
        </w:rPr>
        <w:t>письмово повідом</w:t>
      </w:r>
      <w:r w:rsidR="00231369" w:rsidRPr="00E437A2">
        <w:rPr>
          <w:rFonts w:ascii="Times New Roman" w:hAnsi="Times New Roman" w:cs="Times New Roman"/>
          <w:sz w:val="20"/>
          <w:szCs w:val="20"/>
          <w:lang w:val="uk-UA" w:eastAsia="ru-RU"/>
        </w:rPr>
        <w:t>ити</w:t>
      </w:r>
      <w:r w:rsidR="00E84505" w:rsidRPr="00E437A2">
        <w:rPr>
          <w:rFonts w:ascii="Times New Roman" w:hAnsi="Times New Roman" w:cs="Times New Roman"/>
          <w:sz w:val="20"/>
          <w:szCs w:val="20"/>
          <w:lang w:val="uk-UA" w:eastAsia="ru-RU"/>
        </w:rPr>
        <w:t xml:space="preserve">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w:t>
      </w:r>
      <w:r w:rsidR="00E84505" w:rsidRPr="00E437A2">
        <w:rPr>
          <w:rFonts w:ascii="Times New Roman" w:hAnsi="Times New Roman" w:cs="Times New Roman"/>
          <w:sz w:val="20"/>
          <w:szCs w:val="20"/>
          <w:lang w:eastAsia="ru-RU"/>
        </w:rPr>
        <w:t xml:space="preserve">Орендодавець або Балансоутримувач повідомляє Орендареві </w:t>
      </w:r>
      <w:proofErr w:type="gramStart"/>
      <w:r w:rsidR="00E84505" w:rsidRPr="00E437A2">
        <w:rPr>
          <w:rFonts w:ascii="Times New Roman" w:hAnsi="Times New Roman" w:cs="Times New Roman"/>
          <w:sz w:val="20"/>
          <w:szCs w:val="20"/>
          <w:lang w:eastAsia="ru-RU"/>
        </w:rPr>
        <w:t>про</w:t>
      </w:r>
      <w:proofErr w:type="gramEnd"/>
      <w:r w:rsidR="00E84505" w:rsidRPr="00E437A2">
        <w:rPr>
          <w:rFonts w:ascii="Times New Roman" w:hAnsi="Times New Roman" w:cs="Times New Roman"/>
          <w:sz w:val="20"/>
          <w:szCs w:val="20"/>
          <w:lang w:eastAsia="ru-RU"/>
        </w:rPr>
        <w:t xml:space="preserve"> відповідні зміни письмово або на адресу електронної пошти.</w:t>
      </w:r>
    </w:p>
    <w:p w:rsidR="002D6A81" w:rsidRDefault="002D6A81"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12</w:t>
      </w:r>
      <w:r w:rsidR="00E84505" w:rsidRPr="00E437A2">
        <w:rPr>
          <w:rFonts w:ascii="Times New Roman" w:hAnsi="Times New Roman" w:cs="Times New Roman"/>
          <w:sz w:val="20"/>
          <w:szCs w:val="20"/>
          <w:lang w:eastAsia="ru-RU"/>
        </w:rPr>
        <w:t>.2. Якщо цей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підлягає нотаріальному посвідченню, витрати на таке посвідчення несе Орендар.</w:t>
      </w:r>
    </w:p>
    <w:p w:rsidR="002D6A81" w:rsidRDefault="002D6A81"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12</w:t>
      </w:r>
      <w:r w:rsidR="00E84505" w:rsidRPr="00571B68">
        <w:rPr>
          <w:rFonts w:ascii="Times New Roman" w:hAnsi="Times New Roman" w:cs="Times New Roman"/>
          <w:sz w:val="20"/>
          <w:szCs w:val="20"/>
          <w:lang w:val="uk-UA" w:eastAsia="ru-RU"/>
        </w:rPr>
        <w:t xml:space="preserve">.3.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(далі - акт про заміну сторони) за формою, що розробляється </w:t>
      </w:r>
      <w:r w:rsidR="00263545" w:rsidRPr="00E437A2">
        <w:rPr>
          <w:rFonts w:ascii="Times New Roman" w:hAnsi="Times New Roman" w:cs="Times New Roman"/>
          <w:sz w:val="20"/>
          <w:szCs w:val="20"/>
          <w:lang w:val="uk-UA" w:eastAsia="ru-RU"/>
        </w:rPr>
        <w:t>Орендодавцем</w:t>
      </w:r>
      <w:r w:rsidR="00E84505" w:rsidRPr="00571B68">
        <w:rPr>
          <w:rFonts w:ascii="Times New Roman" w:hAnsi="Times New Roman" w:cs="Times New Roman"/>
          <w:sz w:val="20"/>
          <w:szCs w:val="20"/>
          <w:lang w:val="uk-UA" w:eastAsia="ru-RU"/>
        </w:rPr>
        <w:t xml:space="preserve">. </w:t>
      </w:r>
      <w:r w:rsidR="00E84505" w:rsidRPr="00E437A2">
        <w:rPr>
          <w:rFonts w:ascii="Times New Roman" w:hAnsi="Times New Roman" w:cs="Times New Roman"/>
          <w:sz w:val="20"/>
          <w:szCs w:val="20"/>
          <w:lang w:eastAsia="ru-RU"/>
        </w:rPr>
        <w:t xml:space="preserve">Акт про заміну сторони </w:t>
      </w:r>
      <w:proofErr w:type="gramStart"/>
      <w:r w:rsidR="00E84505" w:rsidRPr="00E437A2">
        <w:rPr>
          <w:rFonts w:ascii="Times New Roman" w:hAnsi="Times New Roman" w:cs="Times New Roman"/>
          <w:sz w:val="20"/>
          <w:szCs w:val="20"/>
          <w:lang w:eastAsia="ru-RU"/>
        </w:rPr>
        <w:t>п</w:t>
      </w:r>
      <w:proofErr w:type="gramEnd"/>
      <w:r w:rsidR="00E84505" w:rsidRPr="00E437A2">
        <w:rPr>
          <w:rFonts w:ascii="Times New Roman" w:hAnsi="Times New Roman" w:cs="Times New Roman"/>
          <w:sz w:val="20"/>
          <w:szCs w:val="20"/>
          <w:lang w:eastAsia="ru-RU"/>
        </w:rPr>
        <w:t xml:space="preserve">ідписується попереднім і новим Орендодавцем або Балансоутримувачем та в той же день надсилається іншим сторонам договору листом (цінним з описом). Акт </w:t>
      </w:r>
      <w:proofErr w:type="gramStart"/>
      <w:r w:rsidR="00E84505" w:rsidRPr="00E437A2">
        <w:rPr>
          <w:rFonts w:ascii="Times New Roman" w:hAnsi="Times New Roman" w:cs="Times New Roman"/>
          <w:sz w:val="20"/>
          <w:szCs w:val="20"/>
          <w:lang w:eastAsia="ru-RU"/>
        </w:rPr>
        <w:t>про</w:t>
      </w:r>
      <w:proofErr w:type="gramEnd"/>
      <w:r w:rsidR="00E84505" w:rsidRPr="00E437A2">
        <w:rPr>
          <w:rFonts w:ascii="Times New Roman" w:hAnsi="Times New Roman" w:cs="Times New Roman"/>
          <w:sz w:val="20"/>
          <w:szCs w:val="20"/>
          <w:lang w:eastAsia="ru-RU"/>
        </w:rPr>
        <w:t xml:space="preserve"> заміну сторони складається у трьох оригінальних примірниках. Новий Орендодавець або Балансоутримувач зобов'язаний (протягом п'яти робочих днів </w:t>
      </w:r>
      <w:proofErr w:type="gramStart"/>
      <w:r w:rsidR="00E84505" w:rsidRPr="00E437A2">
        <w:rPr>
          <w:rFonts w:ascii="Times New Roman" w:hAnsi="Times New Roman" w:cs="Times New Roman"/>
          <w:sz w:val="20"/>
          <w:szCs w:val="20"/>
          <w:lang w:eastAsia="ru-RU"/>
        </w:rPr>
        <w:t>в</w:t>
      </w:r>
      <w:proofErr w:type="gramEnd"/>
      <w:r w:rsidR="00E84505" w:rsidRPr="00E437A2">
        <w:rPr>
          <w:rFonts w:ascii="Times New Roman" w:hAnsi="Times New Roman" w:cs="Times New Roman"/>
          <w:sz w:val="20"/>
          <w:szCs w:val="20"/>
          <w:lang w:eastAsia="ru-RU"/>
        </w:rPr>
        <w:t>ід дати його надсилання Орендарю)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акта про заміну сторін в електронній торговій системі.</w:t>
      </w:r>
    </w:p>
    <w:p w:rsidR="002D6A81" w:rsidRDefault="002D6A81"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eastAsia="ru-RU"/>
        </w:rPr>
      </w:pPr>
      <w:r>
        <w:rPr>
          <w:rFonts w:ascii="Times New Roman" w:hAnsi="Times New Roman" w:cs="Times New Roman"/>
          <w:sz w:val="20"/>
          <w:szCs w:val="20"/>
          <w:lang w:val="uk-UA" w:eastAsia="ru-RU"/>
        </w:rPr>
        <w:t>12</w:t>
      </w:r>
      <w:r w:rsidR="00E84505" w:rsidRPr="00E437A2">
        <w:rPr>
          <w:rFonts w:ascii="Times New Roman" w:hAnsi="Times New Roman" w:cs="Times New Roman"/>
          <w:sz w:val="20"/>
          <w:szCs w:val="20"/>
          <w:lang w:eastAsia="ru-RU"/>
        </w:rPr>
        <w:t>.4. У разі реорганізації Орендаря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оренди зберігає чинність для відповідного правонаступника юридичної особи - Орендаря.</w:t>
      </w:r>
    </w:p>
    <w:p w:rsidR="002D6A81" w:rsidRDefault="002D6A81"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2D6A81">
        <w:rPr>
          <w:rFonts w:ascii="Times New Roman" w:hAnsi="Times New Roman" w:cs="Times New Roman"/>
          <w:sz w:val="20"/>
          <w:szCs w:val="20"/>
          <w:lang w:val="uk-UA" w:eastAsia="ru-RU"/>
        </w:rPr>
        <w:t xml:space="preserve">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w:t>
      </w:r>
      <w:r w:rsidRPr="00E437A2">
        <w:rPr>
          <w:rFonts w:ascii="Times New Roman" w:hAnsi="Times New Roman" w:cs="Times New Roman"/>
          <w:sz w:val="20"/>
          <w:szCs w:val="20"/>
          <w:lang w:eastAsia="ru-RU"/>
        </w:rPr>
        <w:t>Орендодавця.</w:t>
      </w:r>
    </w:p>
    <w:p w:rsidR="002D6A81" w:rsidRDefault="002D6A81"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Заміна сторони Орендаря набуває чинності з дня внесення змін до цього договору.</w:t>
      </w:r>
    </w:p>
    <w:p w:rsidR="002D6A81" w:rsidRDefault="002D6A81" w:rsidP="00C90ECA">
      <w:pPr>
        <w:pStyle w:val="a9"/>
        <w:ind w:firstLine="567"/>
        <w:jc w:val="both"/>
        <w:rPr>
          <w:rFonts w:ascii="Times New Roman" w:hAnsi="Times New Roman" w:cs="Times New Roman"/>
          <w:sz w:val="20"/>
          <w:szCs w:val="20"/>
          <w:lang w:val="uk-UA" w:eastAsia="ru-RU"/>
        </w:rPr>
      </w:pPr>
    </w:p>
    <w:p w:rsidR="00E84505" w:rsidRPr="00E437A2" w:rsidRDefault="00E84505" w:rsidP="00C90ECA">
      <w:pPr>
        <w:pStyle w:val="a9"/>
        <w:ind w:firstLine="567"/>
        <w:jc w:val="both"/>
        <w:rPr>
          <w:rFonts w:ascii="Times New Roman" w:hAnsi="Times New Roman" w:cs="Times New Roman"/>
          <w:sz w:val="20"/>
          <w:szCs w:val="20"/>
          <w:lang w:eastAsia="ru-RU"/>
        </w:rPr>
      </w:pPr>
      <w:r w:rsidRPr="00E437A2">
        <w:rPr>
          <w:rFonts w:ascii="Times New Roman" w:hAnsi="Times New Roman" w:cs="Times New Roman"/>
          <w:sz w:val="20"/>
          <w:szCs w:val="20"/>
          <w:lang w:eastAsia="ru-RU"/>
        </w:rPr>
        <w:t xml:space="preserve">Заміна Орендаря інша, ніж передбачена цим пунктом, не </w:t>
      </w:r>
      <w:proofErr w:type="gramStart"/>
      <w:r w:rsidRPr="00E437A2">
        <w:rPr>
          <w:rFonts w:ascii="Times New Roman" w:hAnsi="Times New Roman" w:cs="Times New Roman"/>
          <w:sz w:val="20"/>
          <w:szCs w:val="20"/>
          <w:lang w:eastAsia="ru-RU"/>
        </w:rPr>
        <w:t>допускається</w:t>
      </w:r>
      <w:proofErr w:type="gramEnd"/>
      <w:r w:rsidRPr="00E437A2">
        <w:rPr>
          <w:rFonts w:ascii="Times New Roman" w:hAnsi="Times New Roman" w:cs="Times New Roman"/>
          <w:sz w:val="20"/>
          <w:szCs w:val="20"/>
          <w:lang w:eastAsia="ru-RU"/>
        </w:rPr>
        <w:t>.</w:t>
      </w:r>
    </w:p>
    <w:p w:rsidR="002D6A81" w:rsidRDefault="002D6A81" w:rsidP="00C90ECA">
      <w:pPr>
        <w:pStyle w:val="a9"/>
        <w:ind w:firstLine="567"/>
        <w:jc w:val="both"/>
        <w:rPr>
          <w:rFonts w:ascii="Times New Roman" w:hAnsi="Times New Roman" w:cs="Times New Roman"/>
          <w:sz w:val="20"/>
          <w:szCs w:val="20"/>
          <w:lang w:val="uk-UA" w:eastAsia="ru-RU"/>
        </w:rPr>
      </w:pPr>
    </w:p>
    <w:p w:rsidR="00E84505" w:rsidRPr="00E437A2" w:rsidRDefault="00534355" w:rsidP="00C90ECA">
      <w:pPr>
        <w:pStyle w:val="a9"/>
        <w:ind w:firstLine="567"/>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12</w:t>
      </w:r>
      <w:r w:rsidR="00E84505" w:rsidRPr="00E437A2">
        <w:rPr>
          <w:rFonts w:ascii="Times New Roman" w:hAnsi="Times New Roman" w:cs="Times New Roman"/>
          <w:sz w:val="20"/>
          <w:szCs w:val="20"/>
          <w:lang w:eastAsia="ru-RU"/>
        </w:rPr>
        <w:t>.5. Цей Догові</w:t>
      </w:r>
      <w:proofErr w:type="gramStart"/>
      <w:r w:rsidR="00E84505" w:rsidRPr="00E437A2">
        <w:rPr>
          <w:rFonts w:ascii="Times New Roman" w:hAnsi="Times New Roman" w:cs="Times New Roman"/>
          <w:sz w:val="20"/>
          <w:szCs w:val="20"/>
          <w:lang w:eastAsia="ru-RU"/>
        </w:rPr>
        <w:t>р</w:t>
      </w:r>
      <w:proofErr w:type="gramEnd"/>
      <w:r w:rsidR="00E84505" w:rsidRPr="00E437A2">
        <w:rPr>
          <w:rFonts w:ascii="Times New Roman" w:hAnsi="Times New Roman" w:cs="Times New Roman"/>
          <w:sz w:val="20"/>
          <w:szCs w:val="20"/>
          <w:lang w:eastAsia="ru-RU"/>
        </w:rPr>
        <w:t xml:space="preserve"> укладено у трьох примірниках, кожен з яких має однакову юридичну силу, по одному для Орендаря, Орендодавця і Балансоутримувача.</w:t>
      </w:r>
    </w:p>
    <w:p w:rsidR="002D6A81" w:rsidRDefault="002D6A81" w:rsidP="00C90ECA">
      <w:pPr>
        <w:pStyle w:val="a9"/>
        <w:ind w:firstLine="567"/>
        <w:jc w:val="both"/>
        <w:rPr>
          <w:rFonts w:ascii="Times New Roman" w:hAnsi="Times New Roman" w:cs="Times New Roman"/>
          <w:sz w:val="20"/>
          <w:szCs w:val="20"/>
          <w:lang w:val="uk-UA" w:eastAsia="ru-RU"/>
        </w:rPr>
      </w:pPr>
    </w:p>
    <w:p w:rsidR="00231369" w:rsidRPr="00E437A2" w:rsidRDefault="00534355" w:rsidP="00C90ECA">
      <w:pPr>
        <w:pStyle w:val="a9"/>
        <w:ind w:firstLine="567"/>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lastRenderedPageBreak/>
        <w:t>12</w:t>
      </w:r>
      <w:r w:rsidR="00231369" w:rsidRPr="00E437A2">
        <w:rPr>
          <w:rFonts w:ascii="Times New Roman" w:hAnsi="Times New Roman" w:cs="Times New Roman"/>
          <w:sz w:val="20"/>
          <w:szCs w:val="20"/>
          <w:lang w:val="uk-UA" w:eastAsia="ru-RU"/>
        </w:rPr>
        <w:t>.6. У р</w:t>
      </w:r>
      <w:r w:rsidR="00A57903" w:rsidRPr="00E437A2">
        <w:rPr>
          <w:rFonts w:ascii="Times New Roman" w:hAnsi="Times New Roman" w:cs="Times New Roman"/>
          <w:sz w:val="20"/>
          <w:szCs w:val="20"/>
          <w:lang w:val="uk-UA" w:eastAsia="ru-RU"/>
        </w:rPr>
        <w:t>азі якщо повідомлення (лист) Ор</w:t>
      </w:r>
      <w:r w:rsidR="00231369" w:rsidRPr="00E437A2">
        <w:rPr>
          <w:rFonts w:ascii="Times New Roman" w:hAnsi="Times New Roman" w:cs="Times New Roman"/>
          <w:sz w:val="20"/>
          <w:szCs w:val="20"/>
          <w:lang w:val="uk-UA" w:eastAsia="ru-RU"/>
        </w:rPr>
        <w:t>ендодавця</w:t>
      </w:r>
      <w:r w:rsidR="00106A2F" w:rsidRPr="00E437A2">
        <w:rPr>
          <w:rFonts w:ascii="Times New Roman" w:hAnsi="Times New Roman" w:cs="Times New Roman"/>
          <w:sz w:val="20"/>
          <w:szCs w:val="20"/>
          <w:lang w:val="uk-UA" w:eastAsia="ru-RU"/>
        </w:rPr>
        <w:t>, Балансоутримувача</w:t>
      </w:r>
      <w:r w:rsidR="00231369" w:rsidRPr="00E437A2">
        <w:rPr>
          <w:rFonts w:ascii="Times New Roman" w:hAnsi="Times New Roman" w:cs="Times New Roman"/>
          <w:sz w:val="20"/>
          <w:szCs w:val="20"/>
          <w:lang w:val="uk-UA" w:eastAsia="ru-RU"/>
        </w:rPr>
        <w:t xml:space="preserve"> направлене за належною адресою</w:t>
      </w:r>
      <w:r w:rsidR="00A57903" w:rsidRPr="00E437A2">
        <w:rPr>
          <w:rFonts w:ascii="Times New Roman" w:hAnsi="Times New Roman" w:cs="Times New Roman"/>
          <w:sz w:val="20"/>
          <w:szCs w:val="20"/>
          <w:lang w:val="uk-UA" w:eastAsia="ru-RU"/>
        </w:rPr>
        <w:t xml:space="preserve"> </w:t>
      </w:r>
      <w:r w:rsidR="00231369" w:rsidRPr="00E437A2">
        <w:rPr>
          <w:rFonts w:ascii="Times New Roman" w:hAnsi="Times New Roman" w:cs="Times New Roman"/>
          <w:sz w:val="20"/>
          <w:szCs w:val="20"/>
          <w:lang w:val="uk-UA" w:eastAsia="ru-RU"/>
        </w:rPr>
        <w:t>(зазначен</w:t>
      </w:r>
      <w:r w:rsidR="00A57903" w:rsidRPr="00E437A2">
        <w:rPr>
          <w:rFonts w:ascii="Times New Roman" w:hAnsi="Times New Roman" w:cs="Times New Roman"/>
          <w:sz w:val="20"/>
          <w:szCs w:val="20"/>
          <w:lang w:val="uk-UA" w:eastAsia="ru-RU"/>
        </w:rPr>
        <w:t>о</w:t>
      </w:r>
      <w:r w:rsidR="00231369" w:rsidRPr="00E437A2">
        <w:rPr>
          <w:rFonts w:ascii="Times New Roman" w:hAnsi="Times New Roman" w:cs="Times New Roman"/>
          <w:sz w:val="20"/>
          <w:szCs w:val="20"/>
          <w:lang w:val="uk-UA" w:eastAsia="ru-RU"/>
        </w:rPr>
        <w:t>ю у договорі) і повернено поштою у зв’язку з посиланням на в</w:t>
      </w:r>
      <w:r w:rsidR="00EF772E" w:rsidRPr="00E437A2">
        <w:rPr>
          <w:rFonts w:ascii="Times New Roman" w:hAnsi="Times New Roman" w:cs="Times New Roman"/>
          <w:sz w:val="20"/>
          <w:szCs w:val="20"/>
          <w:lang w:val="uk-UA" w:eastAsia="ru-RU"/>
        </w:rPr>
        <w:t xml:space="preserve">ибуття адресата, </w:t>
      </w:r>
      <w:r w:rsidR="00A57903" w:rsidRPr="00E437A2">
        <w:rPr>
          <w:rFonts w:ascii="Times New Roman" w:hAnsi="Times New Roman" w:cs="Times New Roman"/>
          <w:sz w:val="20"/>
          <w:szCs w:val="20"/>
          <w:lang w:val="uk-UA" w:eastAsia="ru-RU"/>
        </w:rPr>
        <w:t>не отримання у зв’язку з закінченням терміну зберігання поштового відправлення, відмову від одержання, тощо, то вважається, що адресат (Орендар) повідомлений належним чином.</w:t>
      </w:r>
    </w:p>
    <w:p w:rsidR="00161515" w:rsidRPr="00E437A2" w:rsidRDefault="00161515" w:rsidP="00C90ECA">
      <w:pPr>
        <w:pStyle w:val="a9"/>
        <w:ind w:firstLine="567"/>
        <w:jc w:val="center"/>
        <w:rPr>
          <w:rFonts w:ascii="Times New Roman" w:hAnsi="Times New Roman" w:cs="Times New Roman"/>
          <w:b/>
          <w:sz w:val="20"/>
          <w:szCs w:val="20"/>
          <w:lang w:val="uk-UA" w:eastAsia="ru-RU"/>
        </w:rPr>
      </w:pPr>
    </w:p>
    <w:p w:rsidR="000F3F74" w:rsidRDefault="000F3F74" w:rsidP="00C90ECA">
      <w:pPr>
        <w:pStyle w:val="3"/>
        <w:spacing w:before="0" w:beforeAutospacing="0" w:after="0" w:afterAutospacing="0"/>
        <w:ind w:firstLine="567"/>
        <w:jc w:val="center"/>
        <w:rPr>
          <w:sz w:val="20"/>
          <w:szCs w:val="20"/>
          <w:lang w:val="uk-UA"/>
        </w:rPr>
      </w:pPr>
    </w:p>
    <w:p w:rsidR="000F3F74" w:rsidRDefault="000F3F74" w:rsidP="00C90ECA">
      <w:pPr>
        <w:pStyle w:val="3"/>
        <w:spacing w:before="0" w:beforeAutospacing="0" w:after="0" w:afterAutospacing="0"/>
        <w:ind w:firstLine="567"/>
        <w:jc w:val="center"/>
        <w:rPr>
          <w:sz w:val="20"/>
          <w:szCs w:val="20"/>
          <w:lang w:val="uk-UA"/>
        </w:rPr>
      </w:pPr>
    </w:p>
    <w:p w:rsidR="007A4D95" w:rsidRPr="00E437A2" w:rsidRDefault="000F3F74" w:rsidP="00C90ECA">
      <w:pPr>
        <w:pStyle w:val="3"/>
        <w:spacing w:before="0" w:beforeAutospacing="0" w:after="0" w:afterAutospacing="0"/>
        <w:ind w:firstLine="567"/>
        <w:jc w:val="center"/>
        <w:rPr>
          <w:sz w:val="20"/>
          <w:szCs w:val="20"/>
          <w:lang w:val="uk-UA"/>
        </w:rPr>
      </w:pPr>
      <w:r>
        <w:rPr>
          <w:sz w:val="20"/>
          <w:szCs w:val="20"/>
          <w:lang w:val="uk-UA"/>
        </w:rPr>
        <w:t>13</w:t>
      </w:r>
      <w:r w:rsidR="0021686A" w:rsidRPr="00E437A2">
        <w:rPr>
          <w:sz w:val="20"/>
          <w:szCs w:val="20"/>
          <w:lang w:val="uk-UA"/>
        </w:rPr>
        <w:t xml:space="preserve">. </w:t>
      </w:r>
      <w:r w:rsidR="007A4D95" w:rsidRPr="00E437A2">
        <w:rPr>
          <w:sz w:val="20"/>
          <w:szCs w:val="20"/>
          <w:lang w:val="uk-UA"/>
        </w:rPr>
        <w:t>Додатки</w:t>
      </w:r>
    </w:p>
    <w:p w:rsidR="0021686A" w:rsidRPr="00E437A2" w:rsidRDefault="0021686A" w:rsidP="00C90ECA">
      <w:pPr>
        <w:pStyle w:val="3"/>
        <w:spacing w:before="0" w:beforeAutospacing="0" w:after="0" w:afterAutospacing="0"/>
        <w:ind w:firstLine="567"/>
        <w:jc w:val="center"/>
        <w:rPr>
          <w:sz w:val="20"/>
          <w:szCs w:val="20"/>
          <w:lang w:val="uk-UA"/>
        </w:rPr>
      </w:pPr>
    </w:p>
    <w:p w:rsidR="007A4D95" w:rsidRPr="00E437A2" w:rsidRDefault="00B86FA2" w:rsidP="00C90ECA">
      <w:pPr>
        <w:pStyle w:val="ab"/>
        <w:spacing w:before="0" w:beforeAutospacing="0" w:after="0" w:afterAutospacing="0"/>
        <w:ind w:firstLine="567"/>
        <w:jc w:val="both"/>
        <w:rPr>
          <w:sz w:val="20"/>
          <w:szCs w:val="20"/>
          <w:lang w:val="uk-UA"/>
        </w:rPr>
      </w:pPr>
      <w:bookmarkStart w:id="1" w:name="1007"/>
      <w:bookmarkEnd w:id="1"/>
      <w:r>
        <w:rPr>
          <w:sz w:val="20"/>
          <w:szCs w:val="20"/>
          <w:lang w:val="uk-UA"/>
        </w:rPr>
        <w:t>14</w:t>
      </w:r>
      <w:r w:rsidR="007A4D95" w:rsidRPr="00E437A2">
        <w:rPr>
          <w:sz w:val="20"/>
          <w:szCs w:val="20"/>
          <w:lang w:val="uk-UA"/>
        </w:rPr>
        <w:t>.1 Додатки до цього Договору є його невід'ємною і складовою частиною.</w:t>
      </w:r>
    </w:p>
    <w:p w:rsidR="007A4D95" w:rsidRPr="00E437A2" w:rsidRDefault="007A4D95" w:rsidP="00C90ECA">
      <w:pPr>
        <w:pStyle w:val="ab"/>
        <w:spacing w:before="0" w:beforeAutospacing="0" w:after="0" w:afterAutospacing="0"/>
        <w:ind w:firstLine="567"/>
        <w:jc w:val="both"/>
        <w:rPr>
          <w:sz w:val="20"/>
          <w:szCs w:val="20"/>
          <w:lang w:val="uk-UA"/>
        </w:rPr>
      </w:pPr>
      <w:bookmarkStart w:id="2" w:name="1008"/>
      <w:bookmarkEnd w:id="2"/>
      <w:r w:rsidRPr="00E437A2">
        <w:rPr>
          <w:sz w:val="20"/>
          <w:szCs w:val="20"/>
          <w:lang w:val="uk-UA"/>
        </w:rPr>
        <w:t>До цього Договору додаються:</w:t>
      </w:r>
      <w:bookmarkStart w:id="3" w:name="1009"/>
      <w:bookmarkEnd w:id="3"/>
    </w:p>
    <w:p w:rsidR="007A4D95" w:rsidRPr="00E437A2" w:rsidRDefault="007A4D95" w:rsidP="00C90ECA">
      <w:pPr>
        <w:pStyle w:val="ab"/>
        <w:spacing w:before="0" w:beforeAutospacing="0" w:after="0" w:afterAutospacing="0"/>
        <w:ind w:firstLine="567"/>
        <w:jc w:val="both"/>
        <w:rPr>
          <w:sz w:val="20"/>
          <w:szCs w:val="20"/>
          <w:lang w:val="uk-UA"/>
        </w:rPr>
      </w:pPr>
      <w:r w:rsidRPr="00E437A2">
        <w:rPr>
          <w:sz w:val="20"/>
          <w:szCs w:val="20"/>
          <w:lang w:val="uk-UA"/>
        </w:rPr>
        <w:t xml:space="preserve">- </w:t>
      </w:r>
      <w:bookmarkStart w:id="4" w:name="1010"/>
      <w:bookmarkEnd w:id="4"/>
      <w:r w:rsidRPr="00E437A2">
        <w:rPr>
          <w:sz w:val="20"/>
          <w:szCs w:val="20"/>
          <w:lang w:val="uk-UA"/>
        </w:rPr>
        <w:t>Акт приймання-передачі орендованого майна (Додаток 1);</w:t>
      </w:r>
    </w:p>
    <w:p w:rsidR="007A4D95" w:rsidRPr="00E437A2" w:rsidRDefault="007A4D95" w:rsidP="00C90ECA">
      <w:pPr>
        <w:pStyle w:val="ab"/>
        <w:spacing w:before="0" w:beforeAutospacing="0" w:after="0" w:afterAutospacing="0"/>
        <w:ind w:firstLine="567"/>
        <w:jc w:val="both"/>
        <w:rPr>
          <w:sz w:val="20"/>
          <w:szCs w:val="20"/>
          <w:lang w:val="uk-UA"/>
        </w:rPr>
      </w:pPr>
      <w:bookmarkStart w:id="5" w:name="1011"/>
      <w:bookmarkEnd w:id="5"/>
      <w:r w:rsidRPr="00E437A2">
        <w:rPr>
          <w:sz w:val="20"/>
          <w:szCs w:val="20"/>
          <w:lang w:val="uk-UA"/>
        </w:rPr>
        <w:t>- Викопіюванням з поповерхового плану (Додаток 2).</w:t>
      </w:r>
    </w:p>
    <w:p w:rsidR="007A4D95" w:rsidRPr="00E437A2" w:rsidRDefault="007A4D95" w:rsidP="00161515">
      <w:pPr>
        <w:pStyle w:val="a9"/>
        <w:jc w:val="center"/>
        <w:rPr>
          <w:rFonts w:ascii="Times New Roman" w:hAnsi="Times New Roman" w:cs="Times New Roman"/>
          <w:b/>
          <w:sz w:val="20"/>
          <w:szCs w:val="20"/>
          <w:lang w:val="uk-UA" w:eastAsia="ru-RU"/>
        </w:rPr>
      </w:pPr>
    </w:p>
    <w:p w:rsidR="00A57903" w:rsidRPr="00E437A2" w:rsidRDefault="00A57903" w:rsidP="00161515">
      <w:pPr>
        <w:pStyle w:val="a9"/>
        <w:jc w:val="center"/>
        <w:rPr>
          <w:rFonts w:ascii="Times New Roman" w:hAnsi="Times New Roman" w:cs="Times New Roman"/>
          <w:b/>
          <w:sz w:val="20"/>
          <w:szCs w:val="20"/>
          <w:lang w:val="uk-UA" w:eastAsia="ru-RU"/>
        </w:rPr>
      </w:pPr>
    </w:p>
    <w:p w:rsidR="00E84505" w:rsidRPr="00E437A2" w:rsidRDefault="00E84505" w:rsidP="00161515">
      <w:pPr>
        <w:pStyle w:val="a9"/>
        <w:jc w:val="center"/>
        <w:rPr>
          <w:rFonts w:ascii="Times New Roman" w:hAnsi="Times New Roman" w:cs="Times New Roman"/>
          <w:b/>
          <w:sz w:val="20"/>
          <w:szCs w:val="20"/>
          <w:lang w:val="uk-UA" w:eastAsia="ru-RU"/>
        </w:rPr>
      </w:pPr>
      <w:proofErr w:type="gramStart"/>
      <w:r w:rsidRPr="00E437A2">
        <w:rPr>
          <w:rFonts w:ascii="Times New Roman" w:hAnsi="Times New Roman" w:cs="Times New Roman"/>
          <w:b/>
          <w:sz w:val="20"/>
          <w:szCs w:val="20"/>
          <w:lang w:eastAsia="ru-RU"/>
        </w:rPr>
        <w:t>П</w:t>
      </w:r>
      <w:proofErr w:type="gramEnd"/>
      <w:r w:rsidRPr="00E437A2">
        <w:rPr>
          <w:rFonts w:ascii="Times New Roman" w:hAnsi="Times New Roman" w:cs="Times New Roman"/>
          <w:b/>
          <w:sz w:val="20"/>
          <w:szCs w:val="20"/>
          <w:lang w:eastAsia="ru-RU"/>
        </w:rPr>
        <w:t>ідписи сторін</w:t>
      </w:r>
    </w:p>
    <w:p w:rsidR="00161515" w:rsidRDefault="00161515" w:rsidP="00161515">
      <w:pPr>
        <w:pStyle w:val="a9"/>
        <w:jc w:val="center"/>
        <w:rPr>
          <w:rFonts w:ascii="Times New Roman" w:hAnsi="Times New Roman" w:cs="Times New Roman"/>
          <w:b/>
          <w:sz w:val="20"/>
          <w:szCs w:val="20"/>
          <w:lang w:val="uk-UA" w:eastAsia="ru-RU"/>
        </w:rPr>
      </w:pPr>
    </w:p>
    <w:p w:rsidR="000F3F74" w:rsidRDefault="000F3F74" w:rsidP="00161515">
      <w:pPr>
        <w:pStyle w:val="a9"/>
        <w:jc w:val="center"/>
        <w:rPr>
          <w:rFonts w:ascii="Times New Roman" w:hAnsi="Times New Roman" w:cs="Times New Roman"/>
          <w:b/>
          <w:sz w:val="20"/>
          <w:szCs w:val="20"/>
          <w:lang w:val="uk-UA" w:eastAsia="ru-RU"/>
        </w:rPr>
      </w:pPr>
    </w:p>
    <w:p w:rsidR="000F3F74" w:rsidRDefault="000F3F74" w:rsidP="00161515">
      <w:pPr>
        <w:pStyle w:val="a9"/>
        <w:jc w:val="center"/>
        <w:rPr>
          <w:rFonts w:ascii="Times New Roman" w:hAnsi="Times New Roman" w:cs="Times New Roman"/>
          <w:b/>
          <w:sz w:val="20"/>
          <w:szCs w:val="20"/>
          <w:lang w:val="uk-UA" w:eastAsia="ru-RU"/>
        </w:rPr>
      </w:pPr>
    </w:p>
    <w:p w:rsidR="000F3F74" w:rsidRDefault="000F3F74" w:rsidP="00161515">
      <w:pPr>
        <w:pStyle w:val="a9"/>
        <w:jc w:val="center"/>
        <w:rPr>
          <w:rFonts w:ascii="Times New Roman" w:hAnsi="Times New Roman" w:cs="Times New Roman"/>
          <w:b/>
          <w:sz w:val="20"/>
          <w:szCs w:val="20"/>
          <w:lang w:val="uk-UA" w:eastAsia="ru-RU"/>
        </w:rPr>
      </w:pPr>
    </w:p>
    <w:p w:rsidR="000F3F74" w:rsidRPr="00E437A2" w:rsidRDefault="000F3F74" w:rsidP="00161515">
      <w:pPr>
        <w:pStyle w:val="a9"/>
        <w:jc w:val="center"/>
        <w:rPr>
          <w:rFonts w:ascii="Times New Roman" w:hAnsi="Times New Roman" w:cs="Times New Roman"/>
          <w:b/>
          <w:sz w:val="20"/>
          <w:szCs w:val="20"/>
          <w:lang w:val="uk-UA" w:eastAsia="ru-RU"/>
        </w:rPr>
      </w:pPr>
    </w:p>
    <w:tbl>
      <w:tblPr>
        <w:tblW w:w="4853"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001"/>
        <w:gridCol w:w="5439"/>
      </w:tblGrid>
      <w:tr w:rsidR="00E84505" w:rsidRPr="00E437A2" w:rsidTr="000F3F74">
        <w:trPr>
          <w:tblCellSpacing w:w="22" w:type="dxa"/>
        </w:trPr>
        <w:tc>
          <w:tcPr>
            <w:tcW w:w="2084" w:type="pct"/>
            <w:shd w:val="clear" w:color="auto" w:fill="FFFFFF"/>
            <w:tcMar>
              <w:top w:w="0" w:type="dxa"/>
              <w:left w:w="0" w:type="dxa"/>
              <w:bottom w:w="0" w:type="dxa"/>
              <w:right w:w="0" w:type="dxa"/>
            </w:tcMar>
            <w:hideMark/>
          </w:tcPr>
          <w:p w:rsidR="00E84505" w:rsidRPr="00E437A2" w:rsidRDefault="00E84505" w:rsidP="00161515">
            <w:pPr>
              <w:pStyle w:val="a9"/>
              <w:rPr>
                <w:rFonts w:ascii="Times New Roman" w:hAnsi="Times New Roman" w:cs="Times New Roman"/>
                <w:b/>
                <w:sz w:val="20"/>
                <w:szCs w:val="20"/>
                <w:lang w:val="uk-UA" w:eastAsia="ru-RU"/>
              </w:rPr>
            </w:pPr>
            <w:r w:rsidRPr="00E437A2">
              <w:rPr>
                <w:rFonts w:ascii="Times New Roman" w:hAnsi="Times New Roman" w:cs="Times New Roman"/>
                <w:b/>
                <w:sz w:val="20"/>
                <w:szCs w:val="20"/>
                <w:lang w:eastAsia="ru-RU"/>
              </w:rPr>
              <w:t>Від Орендаря:</w:t>
            </w:r>
          </w:p>
          <w:p w:rsidR="00161515" w:rsidRPr="00E437A2" w:rsidRDefault="00161515" w:rsidP="00161515">
            <w:pPr>
              <w:pStyle w:val="a9"/>
              <w:rPr>
                <w:rFonts w:ascii="Times New Roman" w:hAnsi="Times New Roman" w:cs="Times New Roman"/>
                <w:b/>
                <w:sz w:val="20"/>
                <w:szCs w:val="20"/>
                <w:lang w:val="uk-UA" w:eastAsia="ru-RU"/>
              </w:rPr>
            </w:pPr>
          </w:p>
        </w:tc>
        <w:tc>
          <w:tcPr>
            <w:tcW w:w="2846" w:type="pct"/>
            <w:shd w:val="clear" w:color="auto" w:fill="FFFFFF"/>
            <w:tcMar>
              <w:top w:w="0" w:type="dxa"/>
              <w:left w:w="0" w:type="dxa"/>
              <w:bottom w:w="0" w:type="dxa"/>
              <w:right w:w="0" w:type="dxa"/>
            </w:tcMar>
            <w:hideMark/>
          </w:tcPr>
          <w:p w:rsidR="00E84505" w:rsidRPr="000F3F74" w:rsidRDefault="00E84505" w:rsidP="00032209">
            <w:pPr>
              <w:pStyle w:val="a9"/>
              <w:rPr>
                <w:rFonts w:ascii="Times New Roman" w:hAnsi="Times New Roman" w:cs="Times New Roman"/>
                <w:b/>
                <w:sz w:val="20"/>
                <w:szCs w:val="20"/>
                <w:lang w:val="uk-UA" w:eastAsia="ru-RU"/>
              </w:rPr>
            </w:pPr>
            <w:r w:rsidRPr="00E437A2">
              <w:rPr>
                <w:rFonts w:ascii="Times New Roman" w:hAnsi="Times New Roman" w:cs="Times New Roman"/>
                <w:b/>
                <w:sz w:val="20"/>
                <w:szCs w:val="20"/>
                <w:lang w:eastAsia="ru-RU"/>
              </w:rPr>
              <w:t>___________________</w:t>
            </w:r>
          </w:p>
        </w:tc>
      </w:tr>
      <w:tr w:rsidR="00E84505" w:rsidRPr="00E437A2" w:rsidTr="000F3F74">
        <w:trPr>
          <w:tblCellSpacing w:w="22" w:type="dxa"/>
        </w:trPr>
        <w:tc>
          <w:tcPr>
            <w:tcW w:w="2084" w:type="pct"/>
            <w:shd w:val="clear" w:color="auto" w:fill="FFFFFF"/>
            <w:tcMar>
              <w:top w:w="0" w:type="dxa"/>
              <w:left w:w="0" w:type="dxa"/>
              <w:bottom w:w="0" w:type="dxa"/>
              <w:right w:w="0" w:type="dxa"/>
            </w:tcMar>
            <w:hideMark/>
          </w:tcPr>
          <w:p w:rsidR="000F3F74" w:rsidRDefault="000F3F74" w:rsidP="00161515">
            <w:pPr>
              <w:pStyle w:val="a9"/>
              <w:rPr>
                <w:rFonts w:ascii="Times New Roman" w:hAnsi="Times New Roman" w:cs="Times New Roman"/>
                <w:b/>
                <w:sz w:val="20"/>
                <w:szCs w:val="20"/>
                <w:lang w:val="uk-UA" w:eastAsia="ru-RU"/>
              </w:rPr>
            </w:pPr>
          </w:p>
          <w:p w:rsidR="000F3F74" w:rsidRDefault="000F3F74" w:rsidP="00161515">
            <w:pPr>
              <w:pStyle w:val="a9"/>
              <w:rPr>
                <w:rFonts w:ascii="Times New Roman" w:hAnsi="Times New Roman" w:cs="Times New Roman"/>
                <w:b/>
                <w:sz w:val="20"/>
                <w:szCs w:val="20"/>
                <w:lang w:val="uk-UA" w:eastAsia="ru-RU"/>
              </w:rPr>
            </w:pPr>
          </w:p>
          <w:p w:rsidR="000F3F74" w:rsidRDefault="000F3F74" w:rsidP="00161515">
            <w:pPr>
              <w:pStyle w:val="a9"/>
              <w:rPr>
                <w:rFonts w:ascii="Times New Roman" w:hAnsi="Times New Roman" w:cs="Times New Roman"/>
                <w:b/>
                <w:sz w:val="20"/>
                <w:szCs w:val="20"/>
                <w:lang w:val="uk-UA" w:eastAsia="ru-RU"/>
              </w:rPr>
            </w:pPr>
          </w:p>
          <w:p w:rsidR="000F3F74" w:rsidRDefault="000F3F74" w:rsidP="00161515">
            <w:pPr>
              <w:pStyle w:val="a9"/>
              <w:rPr>
                <w:rFonts w:ascii="Times New Roman" w:hAnsi="Times New Roman" w:cs="Times New Roman"/>
                <w:b/>
                <w:sz w:val="20"/>
                <w:szCs w:val="20"/>
                <w:lang w:val="uk-UA" w:eastAsia="ru-RU"/>
              </w:rPr>
            </w:pPr>
          </w:p>
          <w:p w:rsidR="00E84505" w:rsidRPr="00E437A2" w:rsidRDefault="00E84505" w:rsidP="00161515">
            <w:pPr>
              <w:pStyle w:val="a9"/>
              <w:rPr>
                <w:rFonts w:ascii="Times New Roman" w:hAnsi="Times New Roman" w:cs="Times New Roman"/>
                <w:b/>
                <w:sz w:val="20"/>
                <w:szCs w:val="20"/>
                <w:lang w:val="uk-UA" w:eastAsia="ru-RU"/>
              </w:rPr>
            </w:pPr>
            <w:r w:rsidRPr="00E437A2">
              <w:rPr>
                <w:rFonts w:ascii="Times New Roman" w:hAnsi="Times New Roman" w:cs="Times New Roman"/>
                <w:b/>
                <w:sz w:val="20"/>
                <w:szCs w:val="20"/>
                <w:lang w:eastAsia="ru-RU"/>
              </w:rPr>
              <w:t>Від Орендодавця:</w:t>
            </w:r>
          </w:p>
          <w:p w:rsidR="00161515" w:rsidRDefault="00161515" w:rsidP="00161515">
            <w:pPr>
              <w:pStyle w:val="a9"/>
              <w:rPr>
                <w:rFonts w:ascii="Times New Roman" w:hAnsi="Times New Roman" w:cs="Times New Roman"/>
                <w:b/>
                <w:sz w:val="20"/>
                <w:szCs w:val="20"/>
                <w:lang w:val="uk-UA" w:eastAsia="ru-RU"/>
              </w:rPr>
            </w:pPr>
          </w:p>
          <w:p w:rsidR="000F3F74" w:rsidRDefault="000F3F74" w:rsidP="00161515">
            <w:pPr>
              <w:pStyle w:val="a9"/>
              <w:rPr>
                <w:rFonts w:ascii="Times New Roman" w:hAnsi="Times New Roman" w:cs="Times New Roman"/>
                <w:b/>
                <w:sz w:val="20"/>
                <w:szCs w:val="20"/>
                <w:lang w:val="uk-UA" w:eastAsia="ru-RU"/>
              </w:rPr>
            </w:pPr>
          </w:p>
          <w:p w:rsidR="000F3F74" w:rsidRDefault="000F3F74" w:rsidP="00161515">
            <w:pPr>
              <w:pStyle w:val="a9"/>
              <w:rPr>
                <w:rFonts w:ascii="Times New Roman" w:hAnsi="Times New Roman" w:cs="Times New Roman"/>
                <w:b/>
                <w:sz w:val="20"/>
                <w:szCs w:val="20"/>
                <w:lang w:val="uk-UA" w:eastAsia="ru-RU"/>
              </w:rPr>
            </w:pPr>
          </w:p>
          <w:p w:rsidR="000F3F74" w:rsidRDefault="000F3F74" w:rsidP="00161515">
            <w:pPr>
              <w:pStyle w:val="a9"/>
              <w:rPr>
                <w:rFonts w:ascii="Times New Roman" w:hAnsi="Times New Roman" w:cs="Times New Roman"/>
                <w:b/>
                <w:sz w:val="20"/>
                <w:szCs w:val="20"/>
                <w:lang w:val="uk-UA" w:eastAsia="ru-RU"/>
              </w:rPr>
            </w:pPr>
          </w:p>
          <w:p w:rsidR="000F3F74" w:rsidRPr="00E437A2" w:rsidRDefault="000F3F74" w:rsidP="00161515">
            <w:pPr>
              <w:pStyle w:val="a9"/>
              <w:rPr>
                <w:rFonts w:ascii="Times New Roman" w:hAnsi="Times New Roman" w:cs="Times New Roman"/>
                <w:b/>
                <w:sz w:val="20"/>
                <w:szCs w:val="20"/>
                <w:lang w:val="uk-UA" w:eastAsia="ru-RU"/>
              </w:rPr>
            </w:pPr>
          </w:p>
        </w:tc>
        <w:tc>
          <w:tcPr>
            <w:tcW w:w="2846" w:type="pct"/>
            <w:shd w:val="clear" w:color="auto" w:fill="FFFFFF"/>
            <w:tcMar>
              <w:top w:w="0" w:type="dxa"/>
              <w:left w:w="0" w:type="dxa"/>
              <w:bottom w:w="0" w:type="dxa"/>
              <w:right w:w="0" w:type="dxa"/>
            </w:tcMar>
            <w:hideMark/>
          </w:tcPr>
          <w:p w:rsidR="000F3F74" w:rsidRDefault="000F3F74" w:rsidP="00032209">
            <w:pPr>
              <w:pStyle w:val="a9"/>
              <w:rPr>
                <w:rFonts w:ascii="Times New Roman" w:hAnsi="Times New Roman" w:cs="Times New Roman"/>
                <w:b/>
                <w:sz w:val="20"/>
                <w:szCs w:val="20"/>
                <w:lang w:val="uk-UA" w:eastAsia="ru-RU"/>
              </w:rPr>
            </w:pPr>
          </w:p>
          <w:p w:rsidR="000F3F74" w:rsidRDefault="000F3F74" w:rsidP="00032209">
            <w:pPr>
              <w:pStyle w:val="a9"/>
              <w:rPr>
                <w:rFonts w:ascii="Times New Roman" w:hAnsi="Times New Roman" w:cs="Times New Roman"/>
                <w:b/>
                <w:sz w:val="20"/>
                <w:szCs w:val="20"/>
                <w:lang w:val="uk-UA" w:eastAsia="ru-RU"/>
              </w:rPr>
            </w:pPr>
          </w:p>
          <w:p w:rsidR="000F3F74" w:rsidRDefault="000F3F74" w:rsidP="00032209">
            <w:pPr>
              <w:pStyle w:val="a9"/>
              <w:rPr>
                <w:rFonts w:ascii="Times New Roman" w:hAnsi="Times New Roman" w:cs="Times New Roman"/>
                <w:b/>
                <w:sz w:val="20"/>
                <w:szCs w:val="20"/>
                <w:lang w:val="uk-UA" w:eastAsia="ru-RU"/>
              </w:rPr>
            </w:pPr>
          </w:p>
          <w:p w:rsidR="000F3F74" w:rsidRDefault="000F3F74" w:rsidP="00032209">
            <w:pPr>
              <w:pStyle w:val="a9"/>
              <w:rPr>
                <w:rFonts w:ascii="Times New Roman" w:hAnsi="Times New Roman" w:cs="Times New Roman"/>
                <w:b/>
                <w:sz w:val="20"/>
                <w:szCs w:val="20"/>
                <w:lang w:val="uk-UA" w:eastAsia="ru-RU"/>
              </w:rPr>
            </w:pPr>
          </w:p>
          <w:p w:rsidR="00E84505" w:rsidRPr="00E437A2" w:rsidRDefault="00E84505" w:rsidP="00032209">
            <w:pPr>
              <w:pStyle w:val="a9"/>
              <w:rPr>
                <w:rFonts w:ascii="Times New Roman" w:hAnsi="Times New Roman" w:cs="Times New Roman"/>
                <w:b/>
                <w:sz w:val="20"/>
                <w:szCs w:val="20"/>
                <w:lang w:val="uk-UA" w:eastAsia="ru-RU"/>
              </w:rPr>
            </w:pPr>
            <w:r w:rsidRPr="00E437A2">
              <w:rPr>
                <w:rFonts w:ascii="Times New Roman" w:hAnsi="Times New Roman" w:cs="Times New Roman"/>
                <w:b/>
                <w:sz w:val="20"/>
                <w:szCs w:val="20"/>
                <w:lang w:eastAsia="ru-RU"/>
              </w:rPr>
              <w:t>__________________</w:t>
            </w:r>
          </w:p>
        </w:tc>
      </w:tr>
      <w:tr w:rsidR="00E84505" w:rsidRPr="00E437A2" w:rsidTr="000F3F74">
        <w:trPr>
          <w:tblCellSpacing w:w="22" w:type="dxa"/>
        </w:trPr>
        <w:tc>
          <w:tcPr>
            <w:tcW w:w="2084" w:type="pct"/>
            <w:shd w:val="clear" w:color="auto" w:fill="FFFFFF"/>
            <w:tcMar>
              <w:top w:w="0" w:type="dxa"/>
              <w:left w:w="0" w:type="dxa"/>
              <w:bottom w:w="0" w:type="dxa"/>
              <w:right w:w="0" w:type="dxa"/>
            </w:tcMar>
            <w:hideMark/>
          </w:tcPr>
          <w:p w:rsidR="00E84505" w:rsidRPr="00E437A2" w:rsidRDefault="00E84505" w:rsidP="00161515">
            <w:pPr>
              <w:pStyle w:val="a9"/>
              <w:rPr>
                <w:rFonts w:ascii="Times New Roman" w:hAnsi="Times New Roman" w:cs="Times New Roman"/>
                <w:b/>
                <w:sz w:val="20"/>
                <w:szCs w:val="20"/>
                <w:lang w:eastAsia="ru-RU"/>
              </w:rPr>
            </w:pPr>
            <w:r w:rsidRPr="00E437A2">
              <w:rPr>
                <w:rFonts w:ascii="Times New Roman" w:hAnsi="Times New Roman" w:cs="Times New Roman"/>
                <w:b/>
                <w:sz w:val="20"/>
                <w:szCs w:val="20"/>
                <w:lang w:eastAsia="ru-RU"/>
              </w:rPr>
              <w:t>Від Балансоутримувача:</w:t>
            </w:r>
          </w:p>
        </w:tc>
        <w:tc>
          <w:tcPr>
            <w:tcW w:w="2846" w:type="pct"/>
            <w:shd w:val="clear" w:color="auto" w:fill="FFFFFF"/>
            <w:tcMar>
              <w:top w:w="0" w:type="dxa"/>
              <w:left w:w="0" w:type="dxa"/>
              <w:bottom w:w="0" w:type="dxa"/>
              <w:right w:w="0" w:type="dxa"/>
            </w:tcMar>
            <w:hideMark/>
          </w:tcPr>
          <w:p w:rsidR="00E84505" w:rsidRPr="00E437A2" w:rsidRDefault="00E84505" w:rsidP="00032209">
            <w:pPr>
              <w:pStyle w:val="a9"/>
              <w:rPr>
                <w:rFonts w:ascii="Times New Roman" w:hAnsi="Times New Roman" w:cs="Times New Roman"/>
                <w:b/>
                <w:sz w:val="20"/>
                <w:szCs w:val="20"/>
                <w:lang w:val="uk-UA" w:eastAsia="ru-RU"/>
              </w:rPr>
            </w:pPr>
            <w:r w:rsidRPr="00E437A2">
              <w:rPr>
                <w:rFonts w:ascii="Times New Roman" w:hAnsi="Times New Roman" w:cs="Times New Roman"/>
                <w:b/>
                <w:sz w:val="20"/>
                <w:szCs w:val="20"/>
                <w:lang w:eastAsia="ru-RU"/>
              </w:rPr>
              <w:t>___________________</w:t>
            </w:r>
          </w:p>
        </w:tc>
      </w:tr>
    </w:tbl>
    <w:p w:rsidR="00161515" w:rsidRPr="00E437A2" w:rsidRDefault="00161515" w:rsidP="00161515">
      <w:pPr>
        <w:pStyle w:val="a9"/>
        <w:rPr>
          <w:rFonts w:ascii="Times New Roman" w:hAnsi="Times New Roman" w:cs="Times New Roman"/>
          <w:b/>
          <w:sz w:val="20"/>
          <w:szCs w:val="20"/>
          <w:lang w:val="uk-UA" w:eastAsia="ru-RU"/>
        </w:rPr>
      </w:pPr>
    </w:p>
    <w:p w:rsidR="007F5EF5" w:rsidRPr="00E437A2" w:rsidRDefault="007F5EF5" w:rsidP="00161515">
      <w:pPr>
        <w:pStyle w:val="a9"/>
        <w:rPr>
          <w:rFonts w:ascii="Times New Roman" w:hAnsi="Times New Roman" w:cs="Times New Roman"/>
          <w:b/>
          <w:sz w:val="20"/>
          <w:szCs w:val="20"/>
        </w:rPr>
      </w:pPr>
    </w:p>
    <w:sectPr w:rsidR="007F5EF5" w:rsidRPr="00E437A2" w:rsidSect="0066592F">
      <w:headerReference w:type="default" r:id="rId4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7B" w:rsidRDefault="00634A7B" w:rsidP="003D1499">
      <w:pPr>
        <w:spacing w:after="0" w:line="240" w:lineRule="auto"/>
      </w:pPr>
      <w:r>
        <w:separator/>
      </w:r>
    </w:p>
  </w:endnote>
  <w:endnote w:type="continuationSeparator" w:id="0">
    <w:p w:rsidR="00634A7B" w:rsidRDefault="00634A7B" w:rsidP="003D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7B" w:rsidRDefault="00634A7B" w:rsidP="003D1499">
      <w:pPr>
        <w:spacing w:after="0" w:line="240" w:lineRule="auto"/>
      </w:pPr>
      <w:r>
        <w:separator/>
      </w:r>
    </w:p>
  </w:footnote>
  <w:footnote w:type="continuationSeparator" w:id="0">
    <w:p w:rsidR="00634A7B" w:rsidRDefault="00634A7B" w:rsidP="003D1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3288"/>
      <w:docPartObj>
        <w:docPartGallery w:val="Page Numbers (Top of Page)"/>
        <w:docPartUnique/>
      </w:docPartObj>
    </w:sdtPr>
    <w:sdtEndPr/>
    <w:sdtContent>
      <w:p w:rsidR="00014819" w:rsidRDefault="00014819">
        <w:pPr>
          <w:pStyle w:val="a5"/>
          <w:jc w:val="center"/>
        </w:pPr>
        <w:r>
          <w:fldChar w:fldCharType="begin"/>
        </w:r>
        <w:r>
          <w:instrText xml:space="preserve"> PAGE   \* MERGEFORMAT </w:instrText>
        </w:r>
        <w:r>
          <w:fldChar w:fldCharType="separate"/>
        </w:r>
        <w:r w:rsidR="008C6A10">
          <w:rPr>
            <w:noProof/>
          </w:rPr>
          <w:t>2</w:t>
        </w:r>
        <w:r>
          <w:rPr>
            <w:noProof/>
          </w:rPr>
          <w:fldChar w:fldCharType="end"/>
        </w:r>
      </w:p>
    </w:sdtContent>
  </w:sdt>
  <w:p w:rsidR="00014819" w:rsidRDefault="000148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50306"/>
    <w:multiLevelType w:val="multilevel"/>
    <w:tmpl w:val="38825E4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4E6C4CBD"/>
    <w:multiLevelType w:val="hybridMultilevel"/>
    <w:tmpl w:val="2FAAF4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4505"/>
    <w:rsid w:val="0000659F"/>
    <w:rsid w:val="00014819"/>
    <w:rsid w:val="00020768"/>
    <w:rsid w:val="00021549"/>
    <w:rsid w:val="00032209"/>
    <w:rsid w:val="000348F5"/>
    <w:rsid w:val="0004628D"/>
    <w:rsid w:val="0005559D"/>
    <w:rsid w:val="0005603D"/>
    <w:rsid w:val="0006312A"/>
    <w:rsid w:val="00072005"/>
    <w:rsid w:val="000802AA"/>
    <w:rsid w:val="00083A6D"/>
    <w:rsid w:val="00083B11"/>
    <w:rsid w:val="00093B0A"/>
    <w:rsid w:val="00094660"/>
    <w:rsid w:val="000A4562"/>
    <w:rsid w:val="000B6A59"/>
    <w:rsid w:val="000C1AC1"/>
    <w:rsid w:val="000C35AA"/>
    <w:rsid w:val="000C41E1"/>
    <w:rsid w:val="000D2570"/>
    <w:rsid w:val="000D5E85"/>
    <w:rsid w:val="000E0497"/>
    <w:rsid w:val="000E5795"/>
    <w:rsid w:val="000E59D0"/>
    <w:rsid w:val="000F3F74"/>
    <w:rsid w:val="00106A2F"/>
    <w:rsid w:val="00115E3D"/>
    <w:rsid w:val="001258A5"/>
    <w:rsid w:val="00135E1A"/>
    <w:rsid w:val="00144D98"/>
    <w:rsid w:val="00161515"/>
    <w:rsid w:val="001618C6"/>
    <w:rsid w:val="00167DF9"/>
    <w:rsid w:val="00184FA3"/>
    <w:rsid w:val="001A0333"/>
    <w:rsid w:val="001B1105"/>
    <w:rsid w:val="001D0462"/>
    <w:rsid w:val="001D37C7"/>
    <w:rsid w:val="001D3BB2"/>
    <w:rsid w:val="001E59C5"/>
    <w:rsid w:val="001E620E"/>
    <w:rsid w:val="002103CB"/>
    <w:rsid w:val="00210E46"/>
    <w:rsid w:val="0021686A"/>
    <w:rsid w:val="00217CB4"/>
    <w:rsid w:val="0022544B"/>
    <w:rsid w:val="00230EEC"/>
    <w:rsid w:val="00231369"/>
    <w:rsid w:val="002323BF"/>
    <w:rsid w:val="00241908"/>
    <w:rsid w:val="00241973"/>
    <w:rsid w:val="00255419"/>
    <w:rsid w:val="00257213"/>
    <w:rsid w:val="0026065D"/>
    <w:rsid w:val="00263545"/>
    <w:rsid w:val="00270C9B"/>
    <w:rsid w:val="002745D4"/>
    <w:rsid w:val="00280CEA"/>
    <w:rsid w:val="002869BC"/>
    <w:rsid w:val="002B2EC5"/>
    <w:rsid w:val="002B5436"/>
    <w:rsid w:val="002C3D5D"/>
    <w:rsid w:val="002C733C"/>
    <w:rsid w:val="002D6A81"/>
    <w:rsid w:val="002F4B01"/>
    <w:rsid w:val="00301E1A"/>
    <w:rsid w:val="0033262F"/>
    <w:rsid w:val="00332D74"/>
    <w:rsid w:val="00335498"/>
    <w:rsid w:val="00337134"/>
    <w:rsid w:val="00360168"/>
    <w:rsid w:val="00370EDF"/>
    <w:rsid w:val="00381B04"/>
    <w:rsid w:val="003979E6"/>
    <w:rsid w:val="003A19EB"/>
    <w:rsid w:val="003A7BFD"/>
    <w:rsid w:val="003B018D"/>
    <w:rsid w:val="003B1AAF"/>
    <w:rsid w:val="003C30BB"/>
    <w:rsid w:val="003D1499"/>
    <w:rsid w:val="003E0AC8"/>
    <w:rsid w:val="003E6092"/>
    <w:rsid w:val="00400155"/>
    <w:rsid w:val="004070E1"/>
    <w:rsid w:val="00420570"/>
    <w:rsid w:val="004269AF"/>
    <w:rsid w:val="00426F26"/>
    <w:rsid w:val="0048313C"/>
    <w:rsid w:val="004A055D"/>
    <w:rsid w:val="004A5C42"/>
    <w:rsid w:val="004C6EB4"/>
    <w:rsid w:val="004D4497"/>
    <w:rsid w:val="004D7BC6"/>
    <w:rsid w:val="004E16FC"/>
    <w:rsid w:val="004E37A6"/>
    <w:rsid w:val="004E63C8"/>
    <w:rsid w:val="004F5A0E"/>
    <w:rsid w:val="00510800"/>
    <w:rsid w:val="00512AD7"/>
    <w:rsid w:val="00516358"/>
    <w:rsid w:val="00517395"/>
    <w:rsid w:val="00517E04"/>
    <w:rsid w:val="005250EC"/>
    <w:rsid w:val="00525D6E"/>
    <w:rsid w:val="005311C3"/>
    <w:rsid w:val="00534355"/>
    <w:rsid w:val="005351F2"/>
    <w:rsid w:val="00536077"/>
    <w:rsid w:val="005556E0"/>
    <w:rsid w:val="0056592C"/>
    <w:rsid w:val="00571B68"/>
    <w:rsid w:val="0057290A"/>
    <w:rsid w:val="00582A02"/>
    <w:rsid w:val="00584002"/>
    <w:rsid w:val="005A1FDA"/>
    <w:rsid w:val="005A252D"/>
    <w:rsid w:val="005B022D"/>
    <w:rsid w:val="005C0AD8"/>
    <w:rsid w:val="005C5689"/>
    <w:rsid w:val="005C745B"/>
    <w:rsid w:val="005D34FE"/>
    <w:rsid w:val="005D630B"/>
    <w:rsid w:val="005D6D7A"/>
    <w:rsid w:val="005E1AA9"/>
    <w:rsid w:val="00604791"/>
    <w:rsid w:val="00612FF3"/>
    <w:rsid w:val="00613ED1"/>
    <w:rsid w:val="006213B9"/>
    <w:rsid w:val="00625EF9"/>
    <w:rsid w:val="00634A7B"/>
    <w:rsid w:val="006461C3"/>
    <w:rsid w:val="00657D2A"/>
    <w:rsid w:val="00657E30"/>
    <w:rsid w:val="006618F1"/>
    <w:rsid w:val="0066592F"/>
    <w:rsid w:val="00670F53"/>
    <w:rsid w:val="006773CB"/>
    <w:rsid w:val="00690DFE"/>
    <w:rsid w:val="006B14D8"/>
    <w:rsid w:val="006C43CD"/>
    <w:rsid w:val="006C76A1"/>
    <w:rsid w:val="006D1328"/>
    <w:rsid w:val="006D1BF2"/>
    <w:rsid w:val="006D742F"/>
    <w:rsid w:val="006E35B3"/>
    <w:rsid w:val="00711610"/>
    <w:rsid w:val="00722F0E"/>
    <w:rsid w:val="00743FDC"/>
    <w:rsid w:val="00751F78"/>
    <w:rsid w:val="00767FEF"/>
    <w:rsid w:val="007906FD"/>
    <w:rsid w:val="00793526"/>
    <w:rsid w:val="00797BB7"/>
    <w:rsid w:val="007A4D95"/>
    <w:rsid w:val="007A6EA8"/>
    <w:rsid w:val="007B25CB"/>
    <w:rsid w:val="007B33A5"/>
    <w:rsid w:val="007B3437"/>
    <w:rsid w:val="007B7466"/>
    <w:rsid w:val="007C3325"/>
    <w:rsid w:val="007C7500"/>
    <w:rsid w:val="007E0486"/>
    <w:rsid w:val="007F1FC5"/>
    <w:rsid w:val="007F46F0"/>
    <w:rsid w:val="007F5EF5"/>
    <w:rsid w:val="008022AA"/>
    <w:rsid w:val="008170C6"/>
    <w:rsid w:val="008179CF"/>
    <w:rsid w:val="00843218"/>
    <w:rsid w:val="00865F21"/>
    <w:rsid w:val="008740F5"/>
    <w:rsid w:val="0087636D"/>
    <w:rsid w:val="00880561"/>
    <w:rsid w:val="008A0203"/>
    <w:rsid w:val="008A033A"/>
    <w:rsid w:val="008A1335"/>
    <w:rsid w:val="008B143C"/>
    <w:rsid w:val="008B706E"/>
    <w:rsid w:val="008C6A10"/>
    <w:rsid w:val="008E3164"/>
    <w:rsid w:val="008E4454"/>
    <w:rsid w:val="008F3D9D"/>
    <w:rsid w:val="00900766"/>
    <w:rsid w:val="00907077"/>
    <w:rsid w:val="00910BDF"/>
    <w:rsid w:val="00915A60"/>
    <w:rsid w:val="009262B7"/>
    <w:rsid w:val="00933D59"/>
    <w:rsid w:val="00955E96"/>
    <w:rsid w:val="00963187"/>
    <w:rsid w:val="009711F0"/>
    <w:rsid w:val="009715D6"/>
    <w:rsid w:val="009726D0"/>
    <w:rsid w:val="009805C2"/>
    <w:rsid w:val="00980C9F"/>
    <w:rsid w:val="00981233"/>
    <w:rsid w:val="009A2EDC"/>
    <w:rsid w:val="009A68C3"/>
    <w:rsid w:val="009B68EB"/>
    <w:rsid w:val="009C0562"/>
    <w:rsid w:val="009C2A0D"/>
    <w:rsid w:val="009D1F63"/>
    <w:rsid w:val="00A423DB"/>
    <w:rsid w:val="00A45EFA"/>
    <w:rsid w:val="00A535D1"/>
    <w:rsid w:val="00A5721A"/>
    <w:rsid w:val="00A57903"/>
    <w:rsid w:val="00A64FC5"/>
    <w:rsid w:val="00A6770D"/>
    <w:rsid w:val="00A83C75"/>
    <w:rsid w:val="00A92615"/>
    <w:rsid w:val="00AB12E2"/>
    <w:rsid w:val="00AC0B44"/>
    <w:rsid w:val="00AD04F4"/>
    <w:rsid w:val="00AD3C65"/>
    <w:rsid w:val="00AD6DC9"/>
    <w:rsid w:val="00AE3CA2"/>
    <w:rsid w:val="00B0091B"/>
    <w:rsid w:val="00B03217"/>
    <w:rsid w:val="00B15523"/>
    <w:rsid w:val="00B243D0"/>
    <w:rsid w:val="00B3177E"/>
    <w:rsid w:val="00B35AA0"/>
    <w:rsid w:val="00B46A08"/>
    <w:rsid w:val="00B50777"/>
    <w:rsid w:val="00B576FA"/>
    <w:rsid w:val="00B72DC4"/>
    <w:rsid w:val="00B77565"/>
    <w:rsid w:val="00B86FA2"/>
    <w:rsid w:val="00B92157"/>
    <w:rsid w:val="00B92908"/>
    <w:rsid w:val="00B978AD"/>
    <w:rsid w:val="00BB667D"/>
    <w:rsid w:val="00BB752E"/>
    <w:rsid w:val="00BC4EFF"/>
    <w:rsid w:val="00BC69B5"/>
    <w:rsid w:val="00BD4449"/>
    <w:rsid w:val="00BF42CB"/>
    <w:rsid w:val="00BF65D3"/>
    <w:rsid w:val="00C17E33"/>
    <w:rsid w:val="00C23718"/>
    <w:rsid w:val="00C306CC"/>
    <w:rsid w:val="00C341AC"/>
    <w:rsid w:val="00C348D5"/>
    <w:rsid w:val="00C35373"/>
    <w:rsid w:val="00C404A3"/>
    <w:rsid w:val="00C51EAE"/>
    <w:rsid w:val="00C528B6"/>
    <w:rsid w:val="00C538DB"/>
    <w:rsid w:val="00C55E7F"/>
    <w:rsid w:val="00C62E0C"/>
    <w:rsid w:val="00C643D0"/>
    <w:rsid w:val="00C71528"/>
    <w:rsid w:val="00C7748C"/>
    <w:rsid w:val="00C814ED"/>
    <w:rsid w:val="00C868D8"/>
    <w:rsid w:val="00C90A6A"/>
    <w:rsid w:val="00C90ECA"/>
    <w:rsid w:val="00CA01B1"/>
    <w:rsid w:val="00CA1461"/>
    <w:rsid w:val="00CB5B96"/>
    <w:rsid w:val="00CC02FC"/>
    <w:rsid w:val="00CD4FCE"/>
    <w:rsid w:val="00CD585A"/>
    <w:rsid w:val="00CF3905"/>
    <w:rsid w:val="00CF5B73"/>
    <w:rsid w:val="00D001E0"/>
    <w:rsid w:val="00D1484B"/>
    <w:rsid w:val="00D24640"/>
    <w:rsid w:val="00D379C1"/>
    <w:rsid w:val="00D4356A"/>
    <w:rsid w:val="00D511F7"/>
    <w:rsid w:val="00D56945"/>
    <w:rsid w:val="00D63E94"/>
    <w:rsid w:val="00D66622"/>
    <w:rsid w:val="00D73651"/>
    <w:rsid w:val="00D921AF"/>
    <w:rsid w:val="00D952F7"/>
    <w:rsid w:val="00DC3E7E"/>
    <w:rsid w:val="00DC543A"/>
    <w:rsid w:val="00DC70BD"/>
    <w:rsid w:val="00DF47AC"/>
    <w:rsid w:val="00E048D7"/>
    <w:rsid w:val="00E04B4B"/>
    <w:rsid w:val="00E04DE8"/>
    <w:rsid w:val="00E051C3"/>
    <w:rsid w:val="00E13AEB"/>
    <w:rsid w:val="00E14DCD"/>
    <w:rsid w:val="00E151F2"/>
    <w:rsid w:val="00E232FD"/>
    <w:rsid w:val="00E23BD3"/>
    <w:rsid w:val="00E437A2"/>
    <w:rsid w:val="00E46696"/>
    <w:rsid w:val="00E475EC"/>
    <w:rsid w:val="00E51E0C"/>
    <w:rsid w:val="00E61B03"/>
    <w:rsid w:val="00E66DBC"/>
    <w:rsid w:val="00E71379"/>
    <w:rsid w:val="00E81B21"/>
    <w:rsid w:val="00E84505"/>
    <w:rsid w:val="00E90EC3"/>
    <w:rsid w:val="00E910A9"/>
    <w:rsid w:val="00EB2529"/>
    <w:rsid w:val="00EC335B"/>
    <w:rsid w:val="00EC713B"/>
    <w:rsid w:val="00EE28E6"/>
    <w:rsid w:val="00EE713E"/>
    <w:rsid w:val="00EF1F0E"/>
    <w:rsid w:val="00EF772E"/>
    <w:rsid w:val="00F0299E"/>
    <w:rsid w:val="00F13D17"/>
    <w:rsid w:val="00F1436E"/>
    <w:rsid w:val="00F14DA0"/>
    <w:rsid w:val="00F16FA1"/>
    <w:rsid w:val="00F17F35"/>
    <w:rsid w:val="00F20227"/>
    <w:rsid w:val="00F21FDF"/>
    <w:rsid w:val="00F37DD7"/>
    <w:rsid w:val="00F37F50"/>
    <w:rsid w:val="00F414C2"/>
    <w:rsid w:val="00F419D9"/>
    <w:rsid w:val="00F42580"/>
    <w:rsid w:val="00F50FE4"/>
    <w:rsid w:val="00F51D63"/>
    <w:rsid w:val="00F54DCE"/>
    <w:rsid w:val="00F56BE1"/>
    <w:rsid w:val="00F648F9"/>
    <w:rsid w:val="00F77546"/>
    <w:rsid w:val="00F84C93"/>
    <w:rsid w:val="00F94251"/>
    <w:rsid w:val="00FA7EB5"/>
    <w:rsid w:val="00FC2DF6"/>
    <w:rsid w:val="00FD01F3"/>
    <w:rsid w:val="00FD2A3B"/>
    <w:rsid w:val="00FE25FB"/>
    <w:rsid w:val="00FF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F5"/>
  </w:style>
  <w:style w:type="paragraph" w:styleId="3">
    <w:name w:val="heading 3"/>
    <w:basedOn w:val="a"/>
    <w:link w:val="30"/>
    <w:qFormat/>
    <w:rsid w:val="00E845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4505"/>
    <w:rPr>
      <w:rFonts w:ascii="Times New Roman" w:eastAsia="Times New Roman" w:hAnsi="Times New Roman" w:cs="Times New Roman"/>
      <w:b/>
      <w:bCs/>
      <w:sz w:val="27"/>
      <w:szCs w:val="27"/>
      <w:lang w:eastAsia="ru-RU"/>
    </w:rPr>
  </w:style>
  <w:style w:type="paragraph" w:customStyle="1" w:styleId="tl">
    <w:name w:val="tl"/>
    <w:basedOn w:val="a"/>
    <w:rsid w:val="00E84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E8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E84505"/>
  </w:style>
  <w:style w:type="character" w:styleId="a3">
    <w:name w:val="Hyperlink"/>
    <w:basedOn w:val="a0"/>
    <w:uiPriority w:val="99"/>
    <w:semiHidden/>
    <w:unhideWhenUsed/>
    <w:rsid w:val="00E84505"/>
    <w:rPr>
      <w:color w:val="0000FF"/>
      <w:u w:val="single"/>
    </w:rPr>
  </w:style>
  <w:style w:type="character" w:styleId="a4">
    <w:name w:val="FollowedHyperlink"/>
    <w:basedOn w:val="a0"/>
    <w:uiPriority w:val="99"/>
    <w:semiHidden/>
    <w:unhideWhenUsed/>
    <w:rsid w:val="00E84505"/>
    <w:rPr>
      <w:color w:val="800080"/>
      <w:u w:val="single"/>
    </w:rPr>
  </w:style>
  <w:style w:type="character" w:customStyle="1" w:styleId="fs1">
    <w:name w:val="fs1"/>
    <w:basedOn w:val="a0"/>
    <w:rsid w:val="00E84505"/>
  </w:style>
  <w:style w:type="paragraph" w:customStyle="1" w:styleId="tj">
    <w:name w:val="tj"/>
    <w:basedOn w:val="a"/>
    <w:rsid w:val="00E8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3">
    <w:name w:val="fs3"/>
    <w:basedOn w:val="a0"/>
    <w:rsid w:val="00E84505"/>
  </w:style>
  <w:style w:type="paragraph" w:styleId="a5">
    <w:name w:val="header"/>
    <w:basedOn w:val="a"/>
    <w:link w:val="a6"/>
    <w:uiPriority w:val="99"/>
    <w:unhideWhenUsed/>
    <w:rsid w:val="003D14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1499"/>
  </w:style>
  <w:style w:type="paragraph" w:styleId="a7">
    <w:name w:val="footer"/>
    <w:basedOn w:val="a"/>
    <w:link w:val="a8"/>
    <w:uiPriority w:val="99"/>
    <w:semiHidden/>
    <w:unhideWhenUsed/>
    <w:rsid w:val="003D149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D1499"/>
  </w:style>
  <w:style w:type="paragraph" w:styleId="a9">
    <w:name w:val="No Spacing"/>
    <w:uiPriority w:val="1"/>
    <w:qFormat/>
    <w:rsid w:val="003D1499"/>
    <w:pPr>
      <w:spacing w:after="0" w:line="240" w:lineRule="auto"/>
    </w:pPr>
  </w:style>
  <w:style w:type="paragraph" w:customStyle="1" w:styleId="aa">
    <w:name w:val="Нормальний текст"/>
    <w:basedOn w:val="a"/>
    <w:rsid w:val="007B7466"/>
    <w:pPr>
      <w:spacing w:before="120" w:after="0" w:line="240" w:lineRule="auto"/>
      <w:ind w:firstLine="567"/>
    </w:pPr>
    <w:rPr>
      <w:rFonts w:ascii="Antiqua" w:eastAsia="Batang" w:hAnsi="Antiqua" w:cs="Times New Roman"/>
      <w:sz w:val="26"/>
      <w:szCs w:val="20"/>
      <w:lang w:val="uk-UA" w:eastAsia="ru-RU"/>
    </w:rPr>
  </w:style>
  <w:style w:type="paragraph" w:styleId="ab">
    <w:name w:val="Normal (Web)"/>
    <w:basedOn w:val="a"/>
    <w:rsid w:val="007A4D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70186">
      <w:bodyDiv w:val="1"/>
      <w:marLeft w:val="0"/>
      <w:marRight w:val="0"/>
      <w:marTop w:val="0"/>
      <w:marBottom w:val="0"/>
      <w:divBdr>
        <w:top w:val="none" w:sz="0" w:space="0" w:color="auto"/>
        <w:left w:val="none" w:sz="0" w:space="0" w:color="auto"/>
        <w:bottom w:val="none" w:sz="0" w:space="0" w:color="auto"/>
        <w:right w:val="none" w:sz="0" w:space="0" w:color="auto"/>
      </w:divBdr>
      <w:divsChild>
        <w:div w:id="160974714">
          <w:marLeft w:val="810"/>
          <w:marRight w:val="810"/>
          <w:marTop w:val="105"/>
          <w:marBottom w:val="105"/>
          <w:divBdr>
            <w:top w:val="none" w:sz="0" w:space="0" w:color="auto"/>
            <w:left w:val="none" w:sz="0" w:space="0" w:color="auto"/>
            <w:bottom w:val="none" w:sz="0" w:space="0" w:color="auto"/>
            <w:right w:val="none" w:sz="0" w:space="0" w:color="auto"/>
          </w:divBdr>
        </w:div>
        <w:div w:id="599141318">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190157.html" TargetMode="External"/><Relationship Id="rId18" Type="http://schemas.openxmlformats.org/officeDocument/2006/relationships/hyperlink" Target="http://search.ligazakon.ua/l_doc2.nsf/link1/KP950786.html" TargetMode="External"/><Relationship Id="rId26" Type="http://schemas.openxmlformats.org/officeDocument/2006/relationships/hyperlink" Target="http://search.ligazakon.ua/l_doc2.nsf/link1/KP200483.html" TargetMode="External"/><Relationship Id="rId39" Type="http://schemas.openxmlformats.org/officeDocument/2006/relationships/hyperlink" Target="http://search.ligazakon.ua/l_doc2.nsf/link1/T190157.html" TargetMode="External"/><Relationship Id="rId21" Type="http://schemas.openxmlformats.org/officeDocument/2006/relationships/hyperlink" Target="http://search.ligazakon.ua/l_doc2.nsf/link1/T190157.html" TargetMode="External"/><Relationship Id="rId34" Type="http://schemas.openxmlformats.org/officeDocument/2006/relationships/hyperlink" Target="http://search.ligazakon.ua/l_doc2.nsf/link1/T190157.html" TargetMode="External"/><Relationship Id="rId42" Type="http://schemas.openxmlformats.org/officeDocument/2006/relationships/hyperlink" Target="http://search.ligazakon.ua/l_doc2.nsf/link1/KP200483.html" TargetMode="External"/><Relationship Id="rId47" Type="http://schemas.openxmlformats.org/officeDocument/2006/relationships/hyperlink" Target="http://search.ligazakon.ua/l_doc2.nsf/link1/T190157.html"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arch.ligazakon.ua/l_doc2.nsf/link1/KP950786.html" TargetMode="External"/><Relationship Id="rId29" Type="http://schemas.openxmlformats.org/officeDocument/2006/relationships/hyperlink" Target="http://search.ligazakon.ua/l_doc2.nsf/link1/T190157.html" TargetMode="External"/><Relationship Id="rId11" Type="http://schemas.openxmlformats.org/officeDocument/2006/relationships/hyperlink" Target="http://search.ligazakon.ua/l_doc2.nsf/link1/KP200483.html" TargetMode="External"/><Relationship Id="rId24" Type="http://schemas.openxmlformats.org/officeDocument/2006/relationships/hyperlink" Target="http://search.ligazakon.ua/l_doc2.nsf/link1/KP200483.html" TargetMode="External"/><Relationship Id="rId32" Type="http://schemas.openxmlformats.org/officeDocument/2006/relationships/hyperlink" Target="http://search.ligazakon.ua/l_doc2.nsf/link1/T190157.html" TargetMode="External"/><Relationship Id="rId37" Type="http://schemas.openxmlformats.org/officeDocument/2006/relationships/hyperlink" Target="http://search.ligazakon.ua/l_doc2.nsf/link1/T190157.html" TargetMode="External"/><Relationship Id="rId40" Type="http://schemas.openxmlformats.org/officeDocument/2006/relationships/hyperlink" Target="http://search.ligazakon.ua/l_doc2.nsf/link1/T190157.html" TargetMode="External"/><Relationship Id="rId45" Type="http://schemas.openxmlformats.org/officeDocument/2006/relationships/hyperlink" Target="http://search.ligazakon.ua/l_doc2.nsf/link1/T190157.html" TargetMode="External"/><Relationship Id="rId5" Type="http://schemas.openxmlformats.org/officeDocument/2006/relationships/settings" Target="settings.xml"/><Relationship Id="rId15" Type="http://schemas.openxmlformats.org/officeDocument/2006/relationships/hyperlink" Target="http://search.ligazakon.ua/l_doc2.nsf/link1/KP200483.html" TargetMode="External"/><Relationship Id="rId23" Type="http://schemas.openxmlformats.org/officeDocument/2006/relationships/hyperlink" Target="http://search.ligazakon.ua/l_doc2.nsf/link1/KP200483.html" TargetMode="External"/><Relationship Id="rId28" Type="http://schemas.openxmlformats.org/officeDocument/2006/relationships/hyperlink" Target="http://search.ligazakon.ua/l_doc2.nsf/link1/KP200483.html" TargetMode="External"/><Relationship Id="rId36" Type="http://schemas.openxmlformats.org/officeDocument/2006/relationships/hyperlink" Target="http://search.ligazakon.ua/l_doc2.nsf/link1/KP200483.html" TargetMode="External"/><Relationship Id="rId49" Type="http://schemas.openxmlformats.org/officeDocument/2006/relationships/fontTable" Target="fontTable.xml"/><Relationship Id="rId10" Type="http://schemas.openxmlformats.org/officeDocument/2006/relationships/hyperlink" Target="http://search.ligazakon.ua/l_doc2.nsf/link1/KP200483.html" TargetMode="External"/><Relationship Id="rId19" Type="http://schemas.openxmlformats.org/officeDocument/2006/relationships/hyperlink" Target="http://search.ligazakon.ua/l_doc2.nsf/link1/KP950786.html" TargetMode="External"/><Relationship Id="rId31" Type="http://schemas.openxmlformats.org/officeDocument/2006/relationships/hyperlink" Target="http://search.ligazakon.ua/l_doc2.nsf/link1/KP200483.html" TargetMode="External"/><Relationship Id="rId44" Type="http://schemas.openxmlformats.org/officeDocument/2006/relationships/hyperlink" Target="http://search.ligazakon.ua/l_doc2.nsf/link1/T190157.html" TargetMode="External"/><Relationship Id="rId4" Type="http://schemas.microsoft.com/office/2007/relationships/stylesWithEffects" Target="stylesWithEffects.xml"/><Relationship Id="rId9" Type="http://schemas.openxmlformats.org/officeDocument/2006/relationships/hyperlink" Target="http://search.ligazakon.ua/l_doc2.nsf/link1/KP200483.html" TargetMode="External"/><Relationship Id="rId14" Type="http://schemas.openxmlformats.org/officeDocument/2006/relationships/hyperlink" Target="http://search.ligazakon.ua/l_doc2.nsf/link1/KP950786.html" TargetMode="External"/><Relationship Id="rId22" Type="http://schemas.openxmlformats.org/officeDocument/2006/relationships/hyperlink" Target="http://search.ligazakon.ua/l_doc2.nsf/link1/KP200483.html" TargetMode="External"/><Relationship Id="rId27" Type="http://schemas.openxmlformats.org/officeDocument/2006/relationships/hyperlink" Target="http://search.ligazakon.ua/l_doc2.nsf/link1/KP200483.html" TargetMode="External"/><Relationship Id="rId30" Type="http://schemas.openxmlformats.org/officeDocument/2006/relationships/hyperlink" Target="http://search.ligazakon.ua/l_doc2.nsf/link1/T190157.html" TargetMode="External"/><Relationship Id="rId35" Type="http://schemas.openxmlformats.org/officeDocument/2006/relationships/hyperlink" Target="http://search.ligazakon.ua/l_doc2.nsf/link1/KP200483.html" TargetMode="External"/><Relationship Id="rId43" Type="http://schemas.openxmlformats.org/officeDocument/2006/relationships/hyperlink" Target="http://search.ligazakon.ua/l_doc2.nsf/link1/KP200483.html" TargetMode="Externa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earch.ligazakon.ua/l_doc2.nsf/link1/KP200483.html" TargetMode="External"/><Relationship Id="rId17" Type="http://schemas.openxmlformats.org/officeDocument/2006/relationships/hyperlink" Target="http://search.ligazakon.ua/l_doc2.nsf/link1/KP950786.html" TargetMode="External"/><Relationship Id="rId25" Type="http://schemas.openxmlformats.org/officeDocument/2006/relationships/hyperlink" Target="http://search.ligazakon.ua/l_doc2.nsf/link1/T182269.html" TargetMode="External"/><Relationship Id="rId33" Type="http://schemas.openxmlformats.org/officeDocument/2006/relationships/hyperlink" Target="http://search.ligazakon.ua/l_doc2.nsf/link1/KP200483.html" TargetMode="External"/><Relationship Id="rId38" Type="http://schemas.openxmlformats.org/officeDocument/2006/relationships/hyperlink" Target="http://search.ligazakon.ua/l_doc2.nsf/link1/T190157.html" TargetMode="External"/><Relationship Id="rId46" Type="http://schemas.openxmlformats.org/officeDocument/2006/relationships/hyperlink" Target="http://search.ligazakon.ua/l_doc2.nsf/link1/T190157.html" TargetMode="External"/><Relationship Id="rId20" Type="http://schemas.openxmlformats.org/officeDocument/2006/relationships/hyperlink" Target="http://search.ligazakon.ua/l_doc2.nsf/link1/T190157.html" TargetMode="External"/><Relationship Id="rId41" Type="http://schemas.openxmlformats.org/officeDocument/2006/relationships/hyperlink" Target="http://search.ligazakon.ua/l_doc2.nsf/link1/T190157.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F6A7-F439-47C3-BA0F-A83D0D36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13</Pages>
  <Words>28872</Words>
  <Characters>16458</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ganna.karaulna</dc:creator>
  <cp:lastModifiedBy>Бучинська Юлія Валеріївна</cp:lastModifiedBy>
  <cp:revision>505</cp:revision>
  <cp:lastPrinted>2020-10-23T06:33:00Z</cp:lastPrinted>
  <dcterms:created xsi:type="dcterms:W3CDTF">2020-10-15T08:01:00Z</dcterms:created>
  <dcterms:modified xsi:type="dcterms:W3CDTF">2021-01-06T12:40:00Z</dcterms:modified>
</cp:coreProperties>
</file>