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8F" w:rsidRPr="008C718F" w:rsidRDefault="008C718F" w:rsidP="008C718F">
      <w:pPr>
        <w:pStyle w:val="a3"/>
        <w:shd w:val="clear" w:color="auto" w:fill="FFFFFF"/>
        <w:spacing w:after="90"/>
        <w:jc w:val="center"/>
        <w:rPr>
          <w:b/>
          <w:sz w:val="28"/>
          <w:szCs w:val="28"/>
        </w:rPr>
      </w:pPr>
      <w:bookmarkStart w:id="0" w:name="_GoBack"/>
      <w:r w:rsidRPr="008C718F">
        <w:rPr>
          <w:b/>
          <w:sz w:val="28"/>
          <w:szCs w:val="28"/>
        </w:rPr>
        <w:t>Прем’</w:t>
      </w:r>
      <w:proofErr w:type="spellStart"/>
      <w:r w:rsidRPr="008C718F">
        <w:rPr>
          <w:b/>
          <w:sz w:val="28"/>
          <w:szCs w:val="28"/>
        </w:rPr>
        <w:t>єр</w:t>
      </w:r>
      <w:proofErr w:type="spellEnd"/>
      <w:r w:rsidRPr="008C718F">
        <w:rPr>
          <w:b/>
          <w:sz w:val="28"/>
          <w:szCs w:val="28"/>
        </w:rPr>
        <w:t xml:space="preserve">-міністр України та генеральний директор </w:t>
      </w:r>
      <w:r w:rsidRPr="008C718F">
        <w:rPr>
          <w:b/>
          <w:sz w:val="28"/>
          <w:szCs w:val="28"/>
          <w:lang w:val="en-US"/>
        </w:rPr>
        <w:t>IRENA</w:t>
      </w:r>
      <w:r w:rsidRPr="008C718F">
        <w:rPr>
          <w:b/>
          <w:sz w:val="28"/>
          <w:szCs w:val="28"/>
        </w:rPr>
        <w:t xml:space="preserve"> обговорили відновлювану енергетику у світі та в Україні</w:t>
      </w:r>
    </w:p>
    <w:bookmarkEnd w:id="0"/>
    <w:p w:rsidR="00490705" w:rsidRDefault="00490705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5940425" cy="3966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534865_155664325813487_5303313187741892608_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5203">
        <w:rPr>
          <w:sz w:val="28"/>
          <w:szCs w:val="28"/>
        </w:rPr>
        <w:t>За останні 5 років у «зелену енергетику» інвестовано 4,8 млрд дол</w:t>
      </w:r>
      <w:r>
        <w:rPr>
          <w:sz w:val="28"/>
          <w:szCs w:val="28"/>
        </w:rPr>
        <w:t>арів</w:t>
      </w:r>
      <w:r w:rsidRPr="00D55203">
        <w:rPr>
          <w:sz w:val="28"/>
          <w:szCs w:val="28"/>
        </w:rPr>
        <w:t>.</w:t>
      </w:r>
      <w:r w:rsidRPr="00D55203">
        <w:rPr>
          <w:sz w:val="28"/>
          <w:szCs w:val="28"/>
        </w:rPr>
        <w:br/>
        <w:t>Це найбільший показник за всі роки незалежності нашої держави</w:t>
      </w:r>
      <w:r>
        <w:rPr>
          <w:sz w:val="28"/>
          <w:szCs w:val="28"/>
        </w:rPr>
        <w:t xml:space="preserve">», - повідомив </w:t>
      </w:r>
      <w:r w:rsidRPr="001F4512">
        <w:rPr>
          <w:sz w:val="28"/>
          <w:szCs w:val="28"/>
        </w:rPr>
        <w:t xml:space="preserve">Олексій Гончарук в ході зустрічі з генеральним директором Міжнародного агентства з відновлюваних джерел енергії (IRENA) </w:t>
      </w:r>
      <w:proofErr w:type="spellStart"/>
      <w:r w:rsidRPr="001F4512">
        <w:rPr>
          <w:sz w:val="28"/>
          <w:szCs w:val="28"/>
        </w:rPr>
        <w:t>Франческо</w:t>
      </w:r>
      <w:proofErr w:type="spellEnd"/>
      <w:r w:rsidRPr="001F4512">
        <w:rPr>
          <w:sz w:val="28"/>
          <w:szCs w:val="28"/>
        </w:rPr>
        <w:t xml:space="preserve"> Ла Камера.</w:t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Зустріч відбулася за підсумками </w:t>
      </w:r>
      <w:r>
        <w:rPr>
          <w:sz w:val="28"/>
          <w:szCs w:val="28"/>
          <w:lang w:val="de-DE"/>
        </w:rPr>
        <w:t>X</w:t>
      </w:r>
      <w:r w:rsidRPr="001F4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Міжнародного інвестиційного форуму з відновлюваної енергетики, на відкритті якого виступив </w:t>
      </w:r>
      <w:proofErr w:type="spellStart"/>
      <w:r>
        <w:rPr>
          <w:sz w:val="28"/>
          <w:szCs w:val="28"/>
        </w:rPr>
        <w:t>Франческо</w:t>
      </w:r>
      <w:proofErr w:type="spellEnd"/>
      <w:r>
        <w:rPr>
          <w:sz w:val="28"/>
          <w:szCs w:val="28"/>
        </w:rPr>
        <w:t xml:space="preserve"> Ла Камера на запрошення </w:t>
      </w:r>
      <w:proofErr w:type="spellStart"/>
      <w:r>
        <w:rPr>
          <w:sz w:val="28"/>
          <w:szCs w:val="28"/>
        </w:rPr>
        <w:t>Держенергоефективності</w:t>
      </w:r>
      <w:proofErr w:type="spellEnd"/>
      <w:r>
        <w:rPr>
          <w:sz w:val="28"/>
          <w:szCs w:val="28"/>
        </w:rPr>
        <w:t>.</w:t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перемовин Прем</w:t>
      </w:r>
      <w:r w:rsidRPr="001F4512">
        <w:rPr>
          <w:sz w:val="28"/>
          <w:szCs w:val="28"/>
        </w:rPr>
        <w:t>’</w:t>
      </w:r>
      <w:r>
        <w:rPr>
          <w:sz w:val="28"/>
          <w:szCs w:val="28"/>
        </w:rPr>
        <w:t>єр-міністр України</w:t>
      </w:r>
      <w:r w:rsidRPr="001F4512">
        <w:rPr>
          <w:sz w:val="28"/>
          <w:szCs w:val="28"/>
        </w:rPr>
        <w:t xml:space="preserve"> наголосив: «Нашою метою є збільшення частки відновлюваної енергетики. Наразі ми розробляємо стратегію переходу на відновлювану енергетику до 2050 року. Ми би високо оцінили співпрацю з IRENA у цьому напрямку».</w:t>
      </w:r>
    </w:p>
    <w:p w:rsidR="001F4512" w:rsidRP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 w:rsidRPr="001F4512">
        <w:rPr>
          <w:sz w:val="28"/>
          <w:szCs w:val="28"/>
        </w:rPr>
        <w:t xml:space="preserve">Пан </w:t>
      </w:r>
      <w:proofErr w:type="spellStart"/>
      <w:r w:rsidRPr="001F4512">
        <w:rPr>
          <w:sz w:val="28"/>
          <w:szCs w:val="28"/>
        </w:rPr>
        <w:t>Франческо</w:t>
      </w:r>
      <w:proofErr w:type="spellEnd"/>
      <w:r w:rsidRPr="001F4512">
        <w:rPr>
          <w:sz w:val="28"/>
          <w:szCs w:val="28"/>
        </w:rPr>
        <w:t xml:space="preserve"> Ла Камера висловив підтримку діям українського Уряду: «Україна йде в правильному напрямку. Ви можете розраховувати на нас у питаннях розвитку системи відновлюваної енергетики в вашій країні».</w:t>
      </w:r>
    </w:p>
    <w:p w:rsidR="001F4512" w:rsidRP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 w:rsidRPr="001F4512">
        <w:rPr>
          <w:sz w:val="28"/>
          <w:szCs w:val="28"/>
        </w:rPr>
        <w:t>Крім цього, на зустрічі обговорювали впровадження аукціонної си</w:t>
      </w:r>
      <w:r>
        <w:rPr>
          <w:sz w:val="28"/>
          <w:szCs w:val="28"/>
        </w:rPr>
        <w:t xml:space="preserve">стеми закупівлі «чистої» електроенергії </w:t>
      </w:r>
      <w:r w:rsidRPr="001F4512">
        <w:rPr>
          <w:sz w:val="28"/>
          <w:szCs w:val="28"/>
        </w:rPr>
        <w:t>для стимулювання розвитку відновлюваної енергетики. Перший аукціон має відбутися вже в квітні 2020 року.</w:t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Нагадуємо, що </w:t>
      </w:r>
      <w:r w:rsidRPr="001F4512">
        <w:rPr>
          <w:sz w:val="28"/>
          <w:szCs w:val="28"/>
        </w:rPr>
        <w:t xml:space="preserve">Україна стала </w:t>
      </w:r>
      <w:r>
        <w:rPr>
          <w:sz w:val="28"/>
          <w:szCs w:val="28"/>
        </w:rPr>
        <w:t xml:space="preserve">повноправним </w:t>
      </w:r>
      <w:r w:rsidRPr="001F4512">
        <w:rPr>
          <w:sz w:val="28"/>
          <w:szCs w:val="28"/>
        </w:rPr>
        <w:t>членом IRENA у 2018 ро</w:t>
      </w:r>
      <w:r>
        <w:rPr>
          <w:sz w:val="28"/>
          <w:szCs w:val="28"/>
        </w:rPr>
        <w:t>ці</w:t>
      </w:r>
      <w:r w:rsidRPr="001F4512">
        <w:rPr>
          <w:sz w:val="28"/>
          <w:szCs w:val="28"/>
        </w:rPr>
        <w:t xml:space="preserve">. </w:t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 w:rsidRPr="001F4512">
        <w:rPr>
          <w:sz w:val="28"/>
          <w:szCs w:val="28"/>
        </w:rPr>
        <w:t xml:space="preserve">Україну було обрано до складу Програмно-стратегічного комітету IRENA на 2019 – 2021 роки 26 червня </w:t>
      </w:r>
      <w:proofErr w:type="spellStart"/>
      <w:r w:rsidRPr="001F4512">
        <w:rPr>
          <w:sz w:val="28"/>
          <w:szCs w:val="28"/>
        </w:rPr>
        <w:t>ц.р</w:t>
      </w:r>
      <w:proofErr w:type="spellEnd"/>
      <w:r w:rsidRPr="001F4512">
        <w:rPr>
          <w:sz w:val="28"/>
          <w:szCs w:val="28"/>
        </w:rPr>
        <w:t>. під час сімнадцятого засідання Ради IRENA. Також домовлено про включення України до складу комітету з повноважень десятого засідання Асамблеї IRENA</w:t>
      </w:r>
      <w:r>
        <w:rPr>
          <w:sz w:val="28"/>
          <w:szCs w:val="28"/>
        </w:rPr>
        <w:t>.</w:t>
      </w:r>
    </w:p>
    <w:p w:rsidR="001F4512" w:rsidRPr="008C718F" w:rsidRDefault="008C718F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Джерело: </w:t>
      </w:r>
      <w:hyperlink r:id="rId6" w:history="1">
        <w:r w:rsidRPr="009331CD">
          <w:rPr>
            <w:rStyle w:val="a4"/>
            <w:sz w:val="28"/>
            <w:szCs w:val="28"/>
          </w:rPr>
          <w:t>https://www.kmu.gov.ua/news/v-zelenu-energetiku-investovano-48-milyardiv-dolariv-za-ostannih-5-rokiv-oleksij-goncharuk</w:t>
        </w:r>
      </w:hyperlink>
    </w:p>
    <w:p w:rsidR="008C718F" w:rsidRPr="008C718F" w:rsidRDefault="008C718F" w:rsidP="001F4512">
      <w:pPr>
        <w:pStyle w:val="a3"/>
        <w:shd w:val="clear" w:color="auto" w:fill="FFFFFF"/>
        <w:spacing w:after="90"/>
        <w:jc w:val="both"/>
        <w:rPr>
          <w:b/>
          <w:sz w:val="28"/>
          <w:szCs w:val="28"/>
        </w:rPr>
      </w:pPr>
      <w:r w:rsidRPr="008C718F">
        <w:rPr>
          <w:b/>
          <w:sz w:val="28"/>
          <w:szCs w:val="28"/>
        </w:rPr>
        <w:t>Управління комунікації та зв’</w:t>
      </w:r>
      <w:proofErr w:type="spellStart"/>
      <w:r w:rsidRPr="008C718F">
        <w:rPr>
          <w:b/>
          <w:sz w:val="28"/>
          <w:szCs w:val="28"/>
        </w:rPr>
        <w:t>язків</w:t>
      </w:r>
      <w:proofErr w:type="spellEnd"/>
      <w:r w:rsidRPr="008C718F">
        <w:rPr>
          <w:b/>
          <w:sz w:val="28"/>
          <w:szCs w:val="28"/>
        </w:rPr>
        <w:t xml:space="preserve"> з громадськістю</w:t>
      </w:r>
    </w:p>
    <w:p w:rsidR="001F4512" w:rsidRPr="00D55203" w:rsidRDefault="001F4512" w:rsidP="001F4512">
      <w:pPr>
        <w:pStyle w:val="a3"/>
        <w:shd w:val="clear" w:color="auto" w:fill="FFFFFF"/>
        <w:spacing w:before="0" w:beforeAutospacing="0" w:after="90" w:afterAutospacing="0"/>
        <w:jc w:val="both"/>
        <w:rPr>
          <w:sz w:val="28"/>
          <w:szCs w:val="28"/>
        </w:rPr>
      </w:pPr>
    </w:p>
    <w:sectPr w:rsidR="001F4512" w:rsidRPr="00D55203" w:rsidSect="008A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D5"/>
    <w:rsid w:val="001F4512"/>
    <w:rsid w:val="00490705"/>
    <w:rsid w:val="008A34C8"/>
    <w:rsid w:val="008C718F"/>
    <w:rsid w:val="008F6171"/>
    <w:rsid w:val="00A106D5"/>
    <w:rsid w:val="00B25664"/>
    <w:rsid w:val="00D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106D5"/>
  </w:style>
  <w:style w:type="character" w:styleId="a4">
    <w:name w:val="Hyperlink"/>
    <w:basedOn w:val="a0"/>
    <w:uiPriority w:val="99"/>
    <w:unhideWhenUsed/>
    <w:rsid w:val="00A106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106D5"/>
  </w:style>
  <w:style w:type="character" w:styleId="a4">
    <w:name w:val="Hyperlink"/>
    <w:basedOn w:val="a0"/>
    <w:uiPriority w:val="99"/>
    <w:unhideWhenUsed/>
    <w:rsid w:val="00A106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6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544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2564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95676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1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mu.gov.ua/news/v-zelenu-energetiku-investovano-48-milyardiv-dolariv-za-ostannih-5-rokiv-oleksij-gonchar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Грицай Ольга Анатоліївна</cp:lastModifiedBy>
  <cp:revision>2</cp:revision>
  <dcterms:created xsi:type="dcterms:W3CDTF">2019-12-02T09:59:00Z</dcterms:created>
  <dcterms:modified xsi:type="dcterms:W3CDTF">2019-12-02T09:59:00Z</dcterms:modified>
</cp:coreProperties>
</file>