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E9" w:rsidRDefault="005158CC">
      <w:pPr>
        <w:spacing w:before="56" w:line="328" w:lineRule="auto"/>
        <w:ind w:left="3788" w:right="610" w:hanging="3154"/>
        <w:rPr>
          <w:sz w:val="36"/>
        </w:rPr>
      </w:pPr>
      <w:bookmarkStart w:id="0" w:name="Захист_населення_Києва_у_разі_надзвичайн"/>
      <w:bookmarkEnd w:id="0"/>
      <w:r>
        <w:rPr>
          <w:color w:val="1E9CDB"/>
          <w:sz w:val="36"/>
        </w:rPr>
        <w:t>Захист населення Києва у разі надзвичайних ситуацій</w:t>
      </w:r>
      <w:bookmarkStart w:id="1" w:name="Оповіщення."/>
      <w:bookmarkEnd w:id="1"/>
      <w:r>
        <w:rPr>
          <w:color w:val="1E9CDB"/>
          <w:sz w:val="36"/>
        </w:rPr>
        <w:t xml:space="preserve"> Оповіщення.</w:t>
      </w:r>
    </w:p>
    <w:p w:rsidR="00A513E9" w:rsidRDefault="005158CC">
      <w:pPr>
        <w:pStyle w:val="a3"/>
        <w:spacing w:before="90"/>
        <w:ind w:right="133"/>
      </w:pPr>
      <w:r>
        <w:rPr>
          <w:color w:val="2C2C2C"/>
        </w:rPr>
        <w:t xml:space="preserve">Головний спосіб оповіщення населення про дії при виникненні надзвичайних ситуацій – це передача повідомлення мережею провідного мовлення (через квартирні і зовнішні гучномовці), а також через місцеві радіомовні станції і телебачення, пересувні автомобілі, </w:t>
      </w:r>
      <w:r>
        <w:rPr>
          <w:color w:val="2C2C2C"/>
        </w:rPr>
        <w:t>оснащені гучномовцями. Для привернення уваги населення в екстремальних випадках перед передачею інформації включаються сирени та інші сигнальні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засоби.</w:t>
      </w:r>
    </w:p>
    <w:p w:rsidR="00A513E9" w:rsidRDefault="005158CC">
      <w:pPr>
        <w:pStyle w:val="a3"/>
        <w:spacing w:before="240"/>
        <w:ind w:right="1213"/>
      </w:pPr>
      <w:r>
        <w:rPr>
          <w:color w:val="2C2C2C"/>
        </w:rPr>
        <w:t>Запам’ятайте! Сирени і переривисті гудки інших сигнальних засобів означають сигнал цивільної оборони «УВ</w:t>
      </w:r>
      <w:r>
        <w:rPr>
          <w:color w:val="2C2C2C"/>
        </w:rPr>
        <w:t>АГА ВСІМ!».</w:t>
      </w:r>
    </w:p>
    <w:p w:rsidR="00A513E9" w:rsidRDefault="005158CC">
      <w:pPr>
        <w:pStyle w:val="a3"/>
        <w:spacing w:before="239"/>
        <w:ind w:right="499"/>
      </w:pPr>
      <w:r>
        <w:rPr>
          <w:color w:val="2C2C2C"/>
        </w:rPr>
        <w:t>Почувши такий сигнал, негайно увімкніть гучномовець, радіоприймач або телевізор і слухайте повідомлення управління з питань надзвичайних ситуацій.</w:t>
      </w:r>
    </w:p>
    <w:p w:rsidR="00A513E9" w:rsidRDefault="005158CC">
      <w:pPr>
        <w:pStyle w:val="a3"/>
        <w:spacing w:before="241"/>
        <w:ind w:right="1492"/>
      </w:pPr>
      <w:r>
        <w:rPr>
          <w:color w:val="2C2C2C"/>
        </w:rPr>
        <w:t xml:space="preserve">На кожний випадок надзвичайних ситуацій підготовлено варіанти повідомлень на можливі надзвичайні </w:t>
      </w:r>
      <w:r>
        <w:rPr>
          <w:color w:val="2C2C2C"/>
        </w:rPr>
        <w:t>ситуації.</w:t>
      </w:r>
    </w:p>
    <w:p w:rsidR="00A513E9" w:rsidRDefault="005158CC">
      <w:pPr>
        <w:pStyle w:val="a3"/>
        <w:spacing w:before="239"/>
        <w:ind w:right="774"/>
      </w:pPr>
      <w:r>
        <w:rPr>
          <w:color w:val="2C2C2C"/>
        </w:rPr>
        <w:t>Після подачі звукових сигналів (сирени, гудки і т. д.) передається мовна інформація про надзвичайну ситуацію.</w:t>
      </w:r>
    </w:p>
    <w:p w:rsidR="00A513E9" w:rsidRDefault="005158CC">
      <w:pPr>
        <w:pStyle w:val="a3"/>
        <w:spacing w:before="239" w:line="242" w:lineRule="auto"/>
        <w:ind w:right="518"/>
      </w:pPr>
      <w:r>
        <w:rPr>
          <w:color w:val="2C2C2C"/>
        </w:rPr>
        <w:t>Вислухавши повідомлення кожний громадянин повинен діяти без паніки і метушні у відповідності з отриманими вказівками.</w:t>
      </w:r>
    </w:p>
    <w:p w:rsidR="00A513E9" w:rsidRDefault="005158CC">
      <w:pPr>
        <w:pStyle w:val="a3"/>
        <w:spacing w:before="236"/>
        <w:ind w:right="363"/>
      </w:pPr>
      <w:r>
        <w:rPr>
          <w:color w:val="2C2C2C"/>
        </w:rPr>
        <w:t>Повідомлення включ</w:t>
      </w:r>
      <w:r>
        <w:rPr>
          <w:color w:val="2C2C2C"/>
        </w:rPr>
        <w:t>ає: інформацію про надзвичайну ситуацію, місце і час виникнення надзвичайної ситуації; територія (райони, масиви, вулиці, будинки і т. д.), яка потрапляє в осередки (зони) ураження; порядок дій при надзвичайних ситуаціях; інша інформація.</w:t>
      </w:r>
    </w:p>
    <w:p w:rsidR="00A513E9" w:rsidRDefault="005158CC">
      <w:pPr>
        <w:pStyle w:val="a3"/>
        <w:spacing w:before="238"/>
        <w:ind w:right="746"/>
      </w:pPr>
      <w:r>
        <w:rPr>
          <w:color w:val="2C2C2C"/>
        </w:rPr>
        <w:t>ПОВІДОМЛЕННЯ буду</w:t>
      </w:r>
      <w:r>
        <w:rPr>
          <w:color w:val="2C2C2C"/>
        </w:rPr>
        <w:t>ть залежати від екстремальних умов, розмірів, тривалості та масштабності можливих наслідків надзвичайних ситуацій, ступеню небезпеки факторів ураження для населення міста та стану рятувальних і невідкладних аварійних відновлювальних робіт.</w:t>
      </w:r>
    </w:p>
    <w:p w:rsidR="00A513E9" w:rsidRDefault="005158CC">
      <w:pPr>
        <w:pStyle w:val="a3"/>
        <w:spacing w:before="241"/>
        <w:ind w:right="243"/>
      </w:pPr>
      <w:r>
        <w:rPr>
          <w:color w:val="2C2C2C"/>
        </w:rPr>
        <w:t>Кожний громадяни</w:t>
      </w:r>
      <w:r>
        <w:rPr>
          <w:color w:val="2C2C2C"/>
        </w:rPr>
        <w:t>н, який знаходиться на роботі, повинен виконувати всі розпорядження керівника цивільного захисту суб’єкта господарської діяльності, діяти у відповідності з планом цивільного захисту, а також брати участь у проведенні аварійно-рятувальних робіт у складі фор</w:t>
      </w:r>
      <w:r>
        <w:rPr>
          <w:color w:val="2C2C2C"/>
        </w:rPr>
        <w:t>мувань або за вказівками органів управління ЦЗ.</w:t>
      </w:r>
    </w:p>
    <w:p w:rsidR="00A513E9" w:rsidRDefault="005158CC">
      <w:pPr>
        <w:pStyle w:val="a3"/>
        <w:spacing w:before="240"/>
        <w:ind w:right="86"/>
      </w:pPr>
      <w:r>
        <w:rPr>
          <w:color w:val="2C2C2C"/>
        </w:rPr>
        <w:t>Якщо громадянин знаходиться вдома при виникненні надзвичайних ситуацій, він повинен:</w:t>
      </w:r>
    </w:p>
    <w:p w:rsidR="00A513E9" w:rsidRDefault="00A513E9">
      <w:pPr>
        <w:sectPr w:rsidR="00A513E9">
          <w:type w:val="continuous"/>
          <w:pgSz w:w="11910" w:h="16840"/>
          <w:pgMar w:top="1200" w:right="760" w:bottom="280" w:left="1600" w:header="720" w:footer="720" w:gutter="0"/>
          <w:cols w:space="720"/>
        </w:sectPr>
      </w:pPr>
    </w:p>
    <w:p w:rsidR="00A513E9" w:rsidRDefault="005158CC">
      <w:pPr>
        <w:pStyle w:val="a4"/>
        <w:numPr>
          <w:ilvl w:val="0"/>
          <w:numId w:val="1"/>
        </w:numPr>
        <w:tabs>
          <w:tab w:val="left" w:pos="822"/>
        </w:tabs>
        <w:spacing w:before="67"/>
        <w:ind w:right="563"/>
        <w:rPr>
          <w:sz w:val="28"/>
        </w:rPr>
      </w:pPr>
      <w:r>
        <w:rPr>
          <w:color w:val="2C2C2C"/>
          <w:sz w:val="28"/>
        </w:rPr>
        <w:lastRenderedPageBreak/>
        <w:t>тримати вдома постійно включеними репродуктори, радіоприймачі, телевізори для того, щоб слухати розпоряджен</w:t>
      </w:r>
      <w:r>
        <w:rPr>
          <w:color w:val="2C2C2C"/>
          <w:sz w:val="28"/>
        </w:rPr>
        <w:t>ня і вказівки органів виконавчої влади, управлінь з питань надзвичайних</w:t>
      </w:r>
      <w:r>
        <w:rPr>
          <w:color w:val="2C2C2C"/>
          <w:spacing w:val="-14"/>
          <w:sz w:val="28"/>
        </w:rPr>
        <w:t xml:space="preserve"> </w:t>
      </w:r>
      <w:r>
        <w:rPr>
          <w:color w:val="2C2C2C"/>
          <w:sz w:val="28"/>
        </w:rPr>
        <w:t>ситуацій;</w:t>
      </w:r>
    </w:p>
    <w:p w:rsidR="00A513E9" w:rsidRDefault="005158CC">
      <w:pPr>
        <w:pStyle w:val="a4"/>
        <w:numPr>
          <w:ilvl w:val="0"/>
          <w:numId w:val="1"/>
        </w:numPr>
        <w:tabs>
          <w:tab w:val="left" w:pos="822"/>
        </w:tabs>
        <w:spacing w:before="1" w:line="322" w:lineRule="exact"/>
        <w:rPr>
          <w:sz w:val="28"/>
        </w:rPr>
      </w:pPr>
      <w:r>
        <w:rPr>
          <w:color w:val="2C2C2C"/>
          <w:sz w:val="28"/>
        </w:rPr>
        <w:t>повідомити про отриману інформацію</w:t>
      </w:r>
      <w:r>
        <w:rPr>
          <w:color w:val="2C2C2C"/>
          <w:spacing w:val="-12"/>
          <w:sz w:val="28"/>
        </w:rPr>
        <w:t xml:space="preserve"> </w:t>
      </w:r>
      <w:r>
        <w:rPr>
          <w:color w:val="2C2C2C"/>
          <w:sz w:val="28"/>
        </w:rPr>
        <w:t>сусідів;</w:t>
      </w:r>
    </w:p>
    <w:p w:rsidR="00A513E9" w:rsidRDefault="005158CC">
      <w:pPr>
        <w:pStyle w:val="a4"/>
        <w:numPr>
          <w:ilvl w:val="0"/>
          <w:numId w:val="1"/>
        </w:numPr>
        <w:tabs>
          <w:tab w:val="left" w:pos="822"/>
        </w:tabs>
        <w:ind w:right="408"/>
        <w:rPr>
          <w:sz w:val="28"/>
        </w:rPr>
      </w:pPr>
      <w:r>
        <w:rPr>
          <w:color w:val="2C2C2C"/>
          <w:sz w:val="28"/>
        </w:rPr>
        <w:t xml:space="preserve">привести в готовність індивідуальні засоби захисту органів дихання і шкіри, при їх відсутності приготувати найпростіші засоби (повсякденний одяг, взуття, </w:t>
      </w:r>
      <w:proofErr w:type="spellStart"/>
      <w:r>
        <w:rPr>
          <w:color w:val="2C2C2C"/>
          <w:sz w:val="28"/>
        </w:rPr>
        <w:t>ватномарлеві</w:t>
      </w:r>
      <w:proofErr w:type="spellEnd"/>
      <w:r>
        <w:rPr>
          <w:color w:val="2C2C2C"/>
          <w:sz w:val="28"/>
        </w:rPr>
        <w:t xml:space="preserve"> пов’язки, плівку</w:t>
      </w:r>
      <w:r>
        <w:rPr>
          <w:color w:val="2C2C2C"/>
          <w:spacing w:val="-19"/>
          <w:sz w:val="28"/>
        </w:rPr>
        <w:t xml:space="preserve"> </w:t>
      </w:r>
      <w:r>
        <w:rPr>
          <w:color w:val="2C2C2C"/>
          <w:sz w:val="28"/>
        </w:rPr>
        <w:t>тощо);</w:t>
      </w:r>
    </w:p>
    <w:p w:rsidR="00A513E9" w:rsidRDefault="005158CC">
      <w:pPr>
        <w:pStyle w:val="a4"/>
        <w:numPr>
          <w:ilvl w:val="0"/>
          <w:numId w:val="1"/>
        </w:numPr>
        <w:tabs>
          <w:tab w:val="left" w:pos="822"/>
        </w:tabs>
        <w:spacing w:before="1"/>
        <w:ind w:right="128"/>
        <w:rPr>
          <w:sz w:val="28"/>
        </w:rPr>
      </w:pPr>
      <w:r>
        <w:rPr>
          <w:color w:val="2C2C2C"/>
          <w:sz w:val="28"/>
        </w:rPr>
        <w:t>постійно тримати при собі засоби індивідуального захисту, підготу</w:t>
      </w:r>
      <w:r>
        <w:rPr>
          <w:color w:val="2C2C2C"/>
          <w:sz w:val="28"/>
        </w:rPr>
        <w:t>вати медичну аптечку, документи, засоби зв’язку, особистої гігієни, запас їжі та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інше;</w:t>
      </w:r>
    </w:p>
    <w:p w:rsidR="00A513E9" w:rsidRDefault="005158CC">
      <w:pPr>
        <w:pStyle w:val="a4"/>
        <w:numPr>
          <w:ilvl w:val="0"/>
          <w:numId w:val="1"/>
        </w:numPr>
        <w:tabs>
          <w:tab w:val="left" w:pos="822"/>
        </w:tabs>
        <w:ind w:right="1034"/>
        <w:jc w:val="both"/>
        <w:rPr>
          <w:sz w:val="28"/>
        </w:rPr>
      </w:pPr>
      <w:r>
        <w:rPr>
          <w:color w:val="2C2C2C"/>
          <w:sz w:val="28"/>
        </w:rPr>
        <w:t>провести у квартирі (домі) протипожежні профілактичні заходи (виключити газ, електропостачання та інше), підвищити захисні властивості квартири: зачинити вікна, кватирки</w:t>
      </w:r>
      <w:r>
        <w:rPr>
          <w:color w:val="2C2C2C"/>
          <w:sz w:val="28"/>
        </w:rPr>
        <w:t>, ущільнити</w:t>
      </w:r>
      <w:r>
        <w:rPr>
          <w:color w:val="2C2C2C"/>
          <w:spacing w:val="-17"/>
          <w:sz w:val="28"/>
        </w:rPr>
        <w:t xml:space="preserve"> </w:t>
      </w:r>
      <w:r>
        <w:rPr>
          <w:color w:val="2C2C2C"/>
          <w:sz w:val="28"/>
        </w:rPr>
        <w:t>їх;</w:t>
      </w:r>
    </w:p>
    <w:p w:rsidR="00A513E9" w:rsidRDefault="005158CC">
      <w:pPr>
        <w:pStyle w:val="a4"/>
        <w:numPr>
          <w:ilvl w:val="0"/>
          <w:numId w:val="1"/>
        </w:numPr>
        <w:tabs>
          <w:tab w:val="left" w:pos="822"/>
        </w:tabs>
        <w:spacing w:before="3" w:line="237" w:lineRule="auto"/>
        <w:ind w:right="1286"/>
        <w:rPr>
          <w:sz w:val="28"/>
        </w:rPr>
      </w:pPr>
      <w:r>
        <w:rPr>
          <w:color w:val="2C2C2C"/>
          <w:sz w:val="28"/>
        </w:rPr>
        <w:t xml:space="preserve">уточнити місце найближчого укриття (підвальне приміщення, метрополітен, </w:t>
      </w:r>
      <w:proofErr w:type="spellStart"/>
      <w:r>
        <w:rPr>
          <w:color w:val="2C2C2C"/>
          <w:sz w:val="28"/>
        </w:rPr>
        <w:t>паркінг</w:t>
      </w:r>
      <w:proofErr w:type="spellEnd"/>
      <w:r>
        <w:rPr>
          <w:color w:val="2C2C2C"/>
          <w:sz w:val="28"/>
        </w:rPr>
        <w:t>) де можна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укритися.</w:t>
      </w:r>
    </w:p>
    <w:p w:rsidR="00A513E9" w:rsidRDefault="00A513E9">
      <w:pPr>
        <w:pStyle w:val="a3"/>
        <w:spacing w:before="6"/>
        <w:ind w:left="0"/>
        <w:rPr>
          <w:sz w:val="24"/>
        </w:rPr>
      </w:pPr>
    </w:p>
    <w:p w:rsidR="00A513E9" w:rsidRDefault="005158CC">
      <w:pPr>
        <w:pStyle w:val="a3"/>
        <w:spacing w:line="276" w:lineRule="auto"/>
        <w:ind w:right="98"/>
      </w:pPr>
      <w:r>
        <w:rPr>
          <w:color w:val="2C2C2C"/>
        </w:rPr>
        <w:t>Якщо сигнал застав вас в транспорті, громадському місці (магазині, театрі, на ринку тощо) необхідно уважно і спокійно вислухати повідомленн</w:t>
      </w:r>
      <w:r>
        <w:rPr>
          <w:color w:val="2C2C2C"/>
        </w:rPr>
        <w:t>я, визначитись, де поблизу знаходиться станція метрополітену, укриття і як найшвидше добратися і укритися в них, якщо є час то якнайшвидше добратися додому і діяти у відповідності з отриманими вказівками.</w:t>
      </w:r>
    </w:p>
    <w:p w:rsidR="00A513E9" w:rsidRDefault="005158CC">
      <w:pPr>
        <w:pStyle w:val="a3"/>
        <w:spacing w:before="200"/>
      </w:pPr>
      <w:r>
        <w:rPr>
          <w:color w:val="2C2C2C"/>
          <w:lang w:val="uk-UA"/>
        </w:rPr>
        <w:t>Голосіїв</w:t>
      </w:r>
      <w:r>
        <w:rPr>
          <w:color w:val="2C2C2C"/>
        </w:rPr>
        <w:t>ське РУ ГУ ДСНС України у м. Києві</w:t>
      </w:r>
    </w:p>
    <w:sectPr w:rsidR="00A513E9" w:rsidSect="00A513E9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D1D8A"/>
    <w:multiLevelType w:val="hybridMultilevel"/>
    <w:tmpl w:val="D628372E"/>
    <w:lvl w:ilvl="0" w:tplc="53647D8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color w:val="2C2C2C"/>
        <w:w w:val="99"/>
        <w:sz w:val="20"/>
        <w:szCs w:val="20"/>
        <w:lang/>
      </w:rPr>
    </w:lvl>
    <w:lvl w:ilvl="1" w:tplc="412808B6">
      <w:numFmt w:val="bullet"/>
      <w:lvlText w:val="•"/>
      <w:lvlJc w:val="left"/>
      <w:pPr>
        <w:ind w:left="1692" w:hanging="360"/>
      </w:pPr>
      <w:rPr>
        <w:rFonts w:hint="default"/>
        <w:lang/>
      </w:rPr>
    </w:lvl>
    <w:lvl w:ilvl="2" w:tplc="AB568E56">
      <w:numFmt w:val="bullet"/>
      <w:lvlText w:val="•"/>
      <w:lvlJc w:val="left"/>
      <w:pPr>
        <w:ind w:left="2565" w:hanging="360"/>
      </w:pPr>
      <w:rPr>
        <w:rFonts w:hint="default"/>
        <w:lang/>
      </w:rPr>
    </w:lvl>
    <w:lvl w:ilvl="3" w:tplc="1E0CF91C">
      <w:numFmt w:val="bullet"/>
      <w:lvlText w:val="•"/>
      <w:lvlJc w:val="left"/>
      <w:pPr>
        <w:ind w:left="3437" w:hanging="360"/>
      </w:pPr>
      <w:rPr>
        <w:rFonts w:hint="default"/>
        <w:lang/>
      </w:rPr>
    </w:lvl>
    <w:lvl w:ilvl="4" w:tplc="34528528">
      <w:numFmt w:val="bullet"/>
      <w:lvlText w:val="•"/>
      <w:lvlJc w:val="left"/>
      <w:pPr>
        <w:ind w:left="4310" w:hanging="360"/>
      </w:pPr>
      <w:rPr>
        <w:rFonts w:hint="default"/>
        <w:lang/>
      </w:rPr>
    </w:lvl>
    <w:lvl w:ilvl="5" w:tplc="C4EAE698">
      <w:numFmt w:val="bullet"/>
      <w:lvlText w:val="•"/>
      <w:lvlJc w:val="left"/>
      <w:pPr>
        <w:ind w:left="5183" w:hanging="360"/>
      </w:pPr>
      <w:rPr>
        <w:rFonts w:hint="default"/>
        <w:lang/>
      </w:rPr>
    </w:lvl>
    <w:lvl w:ilvl="6" w:tplc="122C8504">
      <w:numFmt w:val="bullet"/>
      <w:lvlText w:val="•"/>
      <w:lvlJc w:val="left"/>
      <w:pPr>
        <w:ind w:left="6055" w:hanging="360"/>
      </w:pPr>
      <w:rPr>
        <w:rFonts w:hint="default"/>
        <w:lang/>
      </w:rPr>
    </w:lvl>
    <w:lvl w:ilvl="7" w:tplc="72CA10BE">
      <w:numFmt w:val="bullet"/>
      <w:lvlText w:val="•"/>
      <w:lvlJc w:val="left"/>
      <w:pPr>
        <w:ind w:left="6928" w:hanging="360"/>
      </w:pPr>
      <w:rPr>
        <w:rFonts w:hint="default"/>
        <w:lang/>
      </w:rPr>
    </w:lvl>
    <w:lvl w:ilvl="8" w:tplc="A0BA70CE">
      <w:numFmt w:val="bullet"/>
      <w:lvlText w:val="•"/>
      <w:lvlJc w:val="left"/>
      <w:pPr>
        <w:ind w:left="7801" w:hanging="360"/>
      </w:pPr>
      <w:rPr>
        <w:rFonts w:hint="default"/>
        <w:lang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513E9"/>
    <w:rsid w:val="005158CC"/>
    <w:rsid w:val="00A5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13E9"/>
    <w:rPr>
      <w:rFonts w:ascii="Times New Roman" w:eastAsia="Times New Roman" w:hAnsi="Times New Roman" w:cs="Times New Roman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13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13E9"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513E9"/>
    <w:pPr>
      <w:ind w:left="821" w:hanging="360"/>
    </w:pPr>
  </w:style>
  <w:style w:type="paragraph" w:customStyle="1" w:styleId="TableParagraph">
    <w:name w:val="Table Paragraph"/>
    <w:basedOn w:val="a"/>
    <w:uiPriority w:val="1"/>
    <w:qFormat/>
    <w:rsid w:val="00A513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User</cp:lastModifiedBy>
  <cp:revision>2</cp:revision>
  <dcterms:created xsi:type="dcterms:W3CDTF">2019-11-01T12:38:00Z</dcterms:created>
  <dcterms:modified xsi:type="dcterms:W3CDTF">2019-11-01T13:02:00Z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2019-11-01T00:00:00Z</vt:filetime>
  </property>
</Properties>
</file>